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53033" w14:textId="77777777" w:rsidR="00767B73" w:rsidRPr="00E66064" w:rsidRDefault="00767B73" w:rsidP="00742062">
      <w:pPr>
        <w:jc w:val="center"/>
        <w:rPr>
          <w:rFonts w:cs="Arial"/>
          <w:b/>
          <w:sz w:val="40"/>
          <w:szCs w:val="40"/>
        </w:rPr>
      </w:pPr>
    </w:p>
    <w:p w14:paraId="4FD6E48D" w14:textId="77777777" w:rsidR="00767B73" w:rsidRPr="00E66064" w:rsidRDefault="00767B73" w:rsidP="00767B73">
      <w:pPr>
        <w:jc w:val="center"/>
        <w:rPr>
          <w:rFonts w:cs="Arial"/>
          <w:b/>
          <w:sz w:val="40"/>
          <w:szCs w:val="40"/>
        </w:rPr>
      </w:pPr>
      <w:r w:rsidRPr="00E66064">
        <w:rPr>
          <w:rFonts w:cs="Arial"/>
          <w:b/>
          <w:sz w:val="40"/>
          <w:szCs w:val="40"/>
        </w:rPr>
        <w:t>COURSE SYLLABUS TEMPLATE</w:t>
      </w:r>
    </w:p>
    <w:p w14:paraId="020ACEC4" w14:textId="77777777" w:rsidR="00767B73" w:rsidRPr="00E66064" w:rsidRDefault="00767B73" w:rsidP="00742062">
      <w:pPr>
        <w:jc w:val="center"/>
        <w:rPr>
          <w:rFonts w:cs="Arial"/>
          <w:b/>
          <w:sz w:val="40"/>
          <w:szCs w:val="40"/>
        </w:rPr>
      </w:pPr>
    </w:p>
    <w:p w14:paraId="73AAEB00" w14:textId="77777777" w:rsidR="00767B73" w:rsidRPr="00E66064" w:rsidRDefault="00767B73" w:rsidP="00742062">
      <w:pPr>
        <w:jc w:val="center"/>
        <w:rPr>
          <w:rFonts w:cs="Arial"/>
          <w:b/>
          <w:sz w:val="40"/>
          <w:szCs w:val="40"/>
        </w:rPr>
      </w:pPr>
    </w:p>
    <w:p w14:paraId="7F0648DF" w14:textId="77777777" w:rsidR="00767B73" w:rsidRPr="00E66064" w:rsidRDefault="00767B73" w:rsidP="00742062">
      <w:pPr>
        <w:jc w:val="center"/>
        <w:rPr>
          <w:rFonts w:cs="Arial"/>
          <w:b/>
          <w:sz w:val="40"/>
          <w:szCs w:val="40"/>
        </w:rPr>
      </w:pPr>
    </w:p>
    <w:p w14:paraId="2F269D1B" w14:textId="77777777" w:rsidR="00767B73" w:rsidRPr="00E66064" w:rsidRDefault="00767B73" w:rsidP="00742062">
      <w:pPr>
        <w:jc w:val="center"/>
        <w:rPr>
          <w:rFonts w:cs="Arial"/>
          <w:b/>
          <w:sz w:val="40"/>
          <w:szCs w:val="40"/>
        </w:rPr>
      </w:pPr>
    </w:p>
    <w:p w14:paraId="7765E5A7" w14:textId="77777777" w:rsidR="00767B73" w:rsidRPr="00E66064" w:rsidRDefault="00767B73" w:rsidP="00742062">
      <w:pPr>
        <w:jc w:val="center"/>
        <w:rPr>
          <w:rFonts w:cs="Arial"/>
          <w:b/>
          <w:sz w:val="40"/>
          <w:szCs w:val="40"/>
        </w:rPr>
      </w:pPr>
    </w:p>
    <w:p w14:paraId="1B283780" w14:textId="77777777" w:rsidR="00767B73" w:rsidRPr="00E66064" w:rsidRDefault="00767B73" w:rsidP="00742062">
      <w:pPr>
        <w:jc w:val="center"/>
        <w:rPr>
          <w:rFonts w:cs="Arial"/>
          <w:b/>
          <w:sz w:val="40"/>
          <w:szCs w:val="40"/>
        </w:rPr>
      </w:pPr>
    </w:p>
    <w:p w14:paraId="70E5D87A" w14:textId="77777777" w:rsidR="00767B73" w:rsidRPr="00E66064" w:rsidRDefault="00767B73" w:rsidP="00767B73">
      <w:pPr>
        <w:ind w:left="540" w:right="576"/>
        <w:jc w:val="center"/>
        <w:rPr>
          <w:rFonts w:cs="Arial"/>
          <w:b/>
          <w:sz w:val="38"/>
          <w:szCs w:val="32"/>
        </w:rPr>
      </w:pPr>
      <w:r w:rsidRPr="00E66064">
        <w:rPr>
          <w:rFonts w:cs="Arial"/>
          <w:b/>
          <w:sz w:val="38"/>
          <w:szCs w:val="32"/>
        </w:rPr>
        <w:t>Instructions:</w:t>
      </w:r>
    </w:p>
    <w:p w14:paraId="3CAEBC41" w14:textId="77777777" w:rsidR="00767B73" w:rsidRPr="00E66064" w:rsidRDefault="00767B73" w:rsidP="00767B73">
      <w:pPr>
        <w:ind w:left="540" w:right="576"/>
        <w:rPr>
          <w:rFonts w:cs="Arial"/>
          <w:sz w:val="32"/>
          <w:szCs w:val="32"/>
        </w:rPr>
      </w:pPr>
    </w:p>
    <w:p w14:paraId="1678CDE0" w14:textId="77777777" w:rsidR="00767B73" w:rsidRPr="00E66064" w:rsidRDefault="00767B73" w:rsidP="00767B73">
      <w:pPr>
        <w:ind w:left="540" w:right="576"/>
        <w:rPr>
          <w:rFonts w:cs="Arial"/>
        </w:rPr>
      </w:pPr>
      <w:r w:rsidRPr="00E66064">
        <w:rPr>
          <w:rFonts w:cs="Arial"/>
        </w:rPr>
        <w:t xml:space="preserve">In Sections </w:t>
      </w:r>
      <w:proofErr w:type="gramStart"/>
      <w:r w:rsidRPr="00E66064">
        <w:rPr>
          <w:rFonts w:cs="Arial"/>
        </w:rPr>
        <w:t>I &amp; II,</w:t>
      </w:r>
      <w:proofErr w:type="gramEnd"/>
      <w:r w:rsidRPr="00E66064">
        <w:rPr>
          <w:rFonts w:cs="Arial"/>
        </w:rPr>
        <w:t xml:space="preserve"> please enter your information on the gray areas. In Sections III, IV &amp; V, enter your information under each category title. The entry fields are expandable and some modifications are possible. (Address formatting questions to Jeannie So at extension 3744 or at </w:t>
      </w:r>
      <w:hyperlink r:id="rId9" w:history="1">
        <w:r w:rsidRPr="00E66064">
          <w:rPr>
            <w:rStyle w:val="Hyperlink"/>
            <w:rFonts w:cs="Arial"/>
          </w:rPr>
          <w:t>provaa@pratt.edu</w:t>
        </w:r>
      </w:hyperlink>
      <w:r w:rsidRPr="00E66064">
        <w:rPr>
          <w:rFonts w:cs="Arial"/>
        </w:rPr>
        <w:t xml:space="preserve">). Please follow the guidelines in the “Course Syllabus Policy and Guidelines” document and refer to the “Frequently Asked Questions about Course Syllabus Policy and Guidelines” document for further clarifications. Check with your department chairperson about departmental policies and regulations prior to distributing your syllabus to students. </w:t>
      </w:r>
    </w:p>
    <w:p w14:paraId="14097D04" w14:textId="77777777" w:rsidR="0035239C" w:rsidRDefault="0035239C">
      <w:pPr>
        <w:rPr>
          <w:rFonts w:cs="Arial"/>
          <w:b/>
          <w:sz w:val="40"/>
          <w:szCs w:val="40"/>
        </w:rPr>
      </w:pPr>
      <w:r>
        <w:rPr>
          <w:rFonts w:cs="Arial"/>
          <w:b/>
          <w:sz w:val="40"/>
          <w:szCs w:val="40"/>
        </w:rPr>
        <w:br w:type="page"/>
      </w:r>
    </w:p>
    <w:p w14:paraId="2300A671" w14:textId="441C7D8E" w:rsidR="00767B73" w:rsidRPr="00E66064" w:rsidRDefault="00767B73" w:rsidP="00767B73">
      <w:pPr>
        <w:jc w:val="center"/>
        <w:rPr>
          <w:rFonts w:cs="Arial"/>
          <w:b/>
          <w:sz w:val="40"/>
          <w:szCs w:val="40"/>
        </w:rPr>
      </w:pPr>
      <w:r w:rsidRPr="00E66064">
        <w:rPr>
          <w:rFonts w:cs="Arial"/>
          <w:b/>
          <w:sz w:val="40"/>
          <w:szCs w:val="40"/>
        </w:rPr>
        <w:lastRenderedPageBreak/>
        <w:t xml:space="preserve">COURSE SYLLABUS </w:t>
      </w:r>
    </w:p>
    <w:p w14:paraId="6AFE1277" w14:textId="77777777" w:rsidR="007D404C" w:rsidRPr="00E66064" w:rsidRDefault="007D404C" w:rsidP="00742062">
      <w:pPr>
        <w:jc w:val="center"/>
        <w:rPr>
          <w:rFonts w:cs="Arial"/>
          <w:b/>
          <w:sz w:val="40"/>
          <w:szCs w:val="40"/>
        </w:rPr>
      </w:pPr>
    </w:p>
    <w:p w14:paraId="30176222" w14:textId="77777777" w:rsidR="00742062" w:rsidRPr="00E66064" w:rsidRDefault="00742062" w:rsidP="00E66064">
      <w:pPr>
        <w:numPr>
          <w:ilvl w:val="0"/>
          <w:numId w:val="14"/>
        </w:numPr>
        <w:tabs>
          <w:tab w:val="clear" w:pos="1080"/>
          <w:tab w:val="num" w:pos="360"/>
        </w:tabs>
        <w:spacing w:after="120"/>
        <w:ind w:hanging="1170"/>
        <w:rPr>
          <w:rFonts w:cs="Arial"/>
          <w:b/>
        </w:rPr>
      </w:pPr>
      <w:r w:rsidRPr="00E66064">
        <w:rPr>
          <w:rFonts w:cs="Arial"/>
          <w:b/>
        </w:rPr>
        <w:t>BASIC COURSE INFORMATION</w:t>
      </w:r>
      <w:r w:rsidR="008473C4" w:rsidRPr="00E66064">
        <w:rPr>
          <w:rFonts w:cs="Arial"/>
          <w:b/>
        </w:rPr>
        <w:tab/>
      </w:r>
    </w:p>
    <w:tbl>
      <w:tblPr>
        <w:tblW w:w="10080" w:type="dxa"/>
        <w:tblInd w:w="18" w:type="dxa"/>
        <w:tblLook w:val="01E0" w:firstRow="1" w:lastRow="1" w:firstColumn="1" w:lastColumn="1" w:noHBand="0" w:noVBand="0"/>
      </w:tblPr>
      <w:tblGrid>
        <w:gridCol w:w="1089"/>
        <w:gridCol w:w="177"/>
        <w:gridCol w:w="450"/>
        <w:gridCol w:w="1290"/>
        <w:gridCol w:w="774"/>
        <w:gridCol w:w="624"/>
        <w:gridCol w:w="167"/>
        <w:gridCol w:w="668"/>
        <w:gridCol w:w="521"/>
        <w:gridCol w:w="1185"/>
        <w:gridCol w:w="705"/>
        <w:gridCol w:w="449"/>
        <w:gridCol w:w="1981"/>
      </w:tblGrid>
      <w:tr w:rsidR="00C342F7" w:rsidRPr="00E66064" w14:paraId="4AAF81F5" w14:textId="77777777" w:rsidTr="005E030F">
        <w:trPr>
          <w:trHeight w:val="432"/>
        </w:trPr>
        <w:tc>
          <w:tcPr>
            <w:tcW w:w="1716" w:type="dxa"/>
            <w:gridSpan w:val="3"/>
            <w:shd w:val="clear" w:color="auto" w:fill="auto"/>
            <w:vAlign w:val="bottom"/>
          </w:tcPr>
          <w:p w14:paraId="0C1C726B" w14:textId="77777777" w:rsidR="00C342F7" w:rsidRPr="005E030F" w:rsidRDefault="00C342F7" w:rsidP="00E66064">
            <w:pPr>
              <w:rPr>
                <w:rFonts w:cs="Arial"/>
                <w:sz w:val="20"/>
                <w:szCs w:val="20"/>
              </w:rPr>
            </w:pPr>
            <w:r w:rsidRPr="005E030F">
              <w:rPr>
                <w:rFonts w:cs="Arial"/>
                <w:sz w:val="20"/>
                <w:szCs w:val="20"/>
              </w:rPr>
              <w:t>Course Title:</w:t>
            </w:r>
          </w:p>
        </w:tc>
        <w:tc>
          <w:tcPr>
            <w:tcW w:w="8364" w:type="dxa"/>
            <w:gridSpan w:val="10"/>
            <w:shd w:val="clear" w:color="auto" w:fill="auto"/>
            <w:vAlign w:val="bottom"/>
          </w:tcPr>
          <w:p w14:paraId="3A5E31F6" w14:textId="77777777" w:rsidR="00C342F7" w:rsidRPr="005E030F" w:rsidRDefault="002A03E7" w:rsidP="00E66064">
            <w:pPr>
              <w:rPr>
                <w:rFonts w:cs="Arial"/>
                <w:sz w:val="20"/>
                <w:szCs w:val="20"/>
              </w:rPr>
            </w:pPr>
            <w:r w:rsidRPr="005E030F">
              <w:rPr>
                <w:rFonts w:cs="Arial"/>
                <w:sz w:val="20"/>
                <w:szCs w:val="20"/>
              </w:rPr>
              <w:fldChar w:fldCharType="begin">
                <w:ffData>
                  <w:name w:val="Text21"/>
                  <w:enabled/>
                  <w:calcOnExit w:val="0"/>
                  <w:textInput/>
                </w:ffData>
              </w:fldChar>
            </w:r>
            <w:bookmarkStart w:id="0" w:name="Text21"/>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Pr="005E030F">
              <w:rPr>
                <w:rFonts w:cs="Arial"/>
                <w:sz w:val="20"/>
                <w:szCs w:val="20"/>
              </w:rPr>
              <w:fldChar w:fldCharType="end"/>
            </w:r>
            <w:bookmarkEnd w:id="0"/>
          </w:p>
        </w:tc>
      </w:tr>
      <w:tr w:rsidR="00C342F7" w:rsidRPr="00E66064" w14:paraId="3BFA6EF4" w14:textId="77777777" w:rsidTr="005E030F">
        <w:trPr>
          <w:trHeight w:val="432"/>
        </w:trPr>
        <w:tc>
          <w:tcPr>
            <w:tcW w:w="1716" w:type="dxa"/>
            <w:gridSpan w:val="3"/>
            <w:shd w:val="clear" w:color="auto" w:fill="auto"/>
            <w:vAlign w:val="bottom"/>
          </w:tcPr>
          <w:p w14:paraId="4A197ACE" w14:textId="77777777" w:rsidR="00C342F7" w:rsidRPr="005E030F" w:rsidRDefault="00C342F7" w:rsidP="00E66064">
            <w:pPr>
              <w:rPr>
                <w:rFonts w:cs="Arial"/>
                <w:sz w:val="20"/>
                <w:szCs w:val="20"/>
              </w:rPr>
            </w:pPr>
            <w:r w:rsidRPr="005E030F">
              <w:rPr>
                <w:rFonts w:cs="Arial"/>
                <w:sz w:val="20"/>
                <w:szCs w:val="20"/>
              </w:rPr>
              <w:t>Course No.:</w:t>
            </w:r>
          </w:p>
        </w:tc>
        <w:tc>
          <w:tcPr>
            <w:tcW w:w="3523" w:type="dxa"/>
            <w:gridSpan w:val="5"/>
            <w:shd w:val="clear" w:color="auto" w:fill="auto"/>
            <w:vAlign w:val="bottom"/>
          </w:tcPr>
          <w:p w14:paraId="4E8912C4" w14:textId="0F963AE3" w:rsidR="00C342F7" w:rsidRPr="005E030F" w:rsidRDefault="002A03E7" w:rsidP="00387A0B">
            <w:pPr>
              <w:rPr>
                <w:rFonts w:cs="Arial"/>
                <w:sz w:val="20"/>
                <w:szCs w:val="20"/>
              </w:rPr>
            </w:pPr>
            <w:r w:rsidRPr="005E030F">
              <w:rPr>
                <w:rFonts w:cs="Arial"/>
                <w:sz w:val="20"/>
                <w:szCs w:val="20"/>
              </w:rPr>
              <w:fldChar w:fldCharType="begin">
                <w:ffData>
                  <w:name w:val="Text22"/>
                  <w:enabled/>
                  <w:calcOnExit w:val="0"/>
                  <w:textInput/>
                </w:ffData>
              </w:fldChar>
            </w:r>
            <w:bookmarkStart w:id="1" w:name="Text22"/>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PIC3--</w:t>
            </w:r>
            <w:r w:rsidRPr="005E030F">
              <w:rPr>
                <w:rFonts w:cs="Arial"/>
                <w:sz w:val="20"/>
                <w:szCs w:val="20"/>
              </w:rPr>
              <w:fldChar w:fldCharType="end"/>
            </w:r>
            <w:bookmarkEnd w:id="1"/>
          </w:p>
        </w:tc>
        <w:tc>
          <w:tcPr>
            <w:tcW w:w="1706" w:type="dxa"/>
            <w:gridSpan w:val="2"/>
            <w:shd w:val="clear" w:color="auto" w:fill="auto"/>
            <w:vAlign w:val="bottom"/>
          </w:tcPr>
          <w:p w14:paraId="7BA1D28D" w14:textId="77777777" w:rsidR="00C342F7" w:rsidRPr="005E030F" w:rsidRDefault="00C342F7" w:rsidP="00E66064">
            <w:pPr>
              <w:rPr>
                <w:rFonts w:cs="Arial"/>
                <w:sz w:val="20"/>
                <w:szCs w:val="20"/>
              </w:rPr>
            </w:pPr>
            <w:r w:rsidRPr="005E030F">
              <w:rPr>
                <w:rFonts w:cs="Arial"/>
                <w:sz w:val="20"/>
                <w:szCs w:val="20"/>
              </w:rPr>
              <w:t>Course Section:</w:t>
            </w:r>
          </w:p>
        </w:tc>
        <w:tc>
          <w:tcPr>
            <w:tcW w:w="3135" w:type="dxa"/>
            <w:gridSpan w:val="3"/>
            <w:shd w:val="clear" w:color="auto" w:fill="auto"/>
            <w:vAlign w:val="bottom"/>
          </w:tcPr>
          <w:p w14:paraId="0A1753E7" w14:textId="77777777" w:rsidR="00C342F7" w:rsidRPr="005E030F" w:rsidRDefault="002A03E7" w:rsidP="00E66064">
            <w:pPr>
              <w:rPr>
                <w:rFonts w:cs="Arial"/>
                <w:sz w:val="20"/>
                <w:szCs w:val="20"/>
              </w:rPr>
            </w:pPr>
            <w:r w:rsidRPr="005E030F">
              <w:rPr>
                <w:rFonts w:cs="Arial"/>
                <w:sz w:val="20"/>
                <w:szCs w:val="20"/>
              </w:rPr>
              <w:fldChar w:fldCharType="begin">
                <w:ffData>
                  <w:name w:val="Text23"/>
                  <w:enabled/>
                  <w:calcOnExit w:val="0"/>
                  <w:textInput/>
                </w:ffData>
              </w:fldChar>
            </w:r>
            <w:bookmarkStart w:id="2" w:name="Text23"/>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Pr="005E030F">
              <w:rPr>
                <w:rFonts w:cs="Arial"/>
                <w:sz w:val="20"/>
                <w:szCs w:val="20"/>
              </w:rPr>
              <w:fldChar w:fldCharType="end"/>
            </w:r>
            <w:bookmarkEnd w:id="2"/>
          </w:p>
        </w:tc>
      </w:tr>
      <w:tr w:rsidR="002A03E7" w:rsidRPr="00E66064" w14:paraId="7E6C1C60" w14:textId="77777777" w:rsidTr="005E030F">
        <w:trPr>
          <w:trHeight w:val="432"/>
        </w:trPr>
        <w:tc>
          <w:tcPr>
            <w:tcW w:w="1266" w:type="dxa"/>
            <w:gridSpan w:val="2"/>
            <w:shd w:val="clear" w:color="auto" w:fill="auto"/>
            <w:vAlign w:val="bottom"/>
          </w:tcPr>
          <w:p w14:paraId="117F5CA9" w14:textId="77777777" w:rsidR="00C342F7" w:rsidRPr="005E030F" w:rsidRDefault="00C342F7" w:rsidP="00E66064">
            <w:pPr>
              <w:rPr>
                <w:rFonts w:cs="Arial"/>
                <w:sz w:val="20"/>
                <w:szCs w:val="20"/>
              </w:rPr>
            </w:pPr>
            <w:r w:rsidRPr="005E030F">
              <w:rPr>
                <w:rFonts w:cs="Arial"/>
                <w:sz w:val="20"/>
                <w:szCs w:val="20"/>
              </w:rPr>
              <w:t>School:</w:t>
            </w:r>
          </w:p>
        </w:tc>
        <w:tc>
          <w:tcPr>
            <w:tcW w:w="1740" w:type="dxa"/>
            <w:gridSpan w:val="2"/>
            <w:shd w:val="clear" w:color="auto" w:fill="auto"/>
            <w:vAlign w:val="bottom"/>
          </w:tcPr>
          <w:p w14:paraId="5E1286F3" w14:textId="16597557" w:rsidR="00C342F7" w:rsidRPr="005E030F" w:rsidRDefault="0035239C" w:rsidP="00E66064">
            <w:pPr>
              <w:rPr>
                <w:rFonts w:cs="Arial"/>
                <w:sz w:val="20"/>
                <w:szCs w:val="20"/>
              </w:rPr>
            </w:pPr>
            <w:r>
              <w:rPr>
                <w:rFonts w:cs="Arial"/>
                <w:sz w:val="20"/>
                <w:szCs w:val="20"/>
              </w:rPr>
              <w:fldChar w:fldCharType="begin">
                <w:ffData>
                  <w:name w:val="Dropdown1"/>
                  <w:enabled/>
                  <w:calcOnExit w:val="0"/>
                  <w:ddList>
                    <w:listEntry w:val="Drop down menu"/>
                    <w:listEntry w:val="Architecture"/>
                    <w:listEntry w:val="Art"/>
                    <w:listEntry w:val="Design"/>
                    <w:listEntry w:val="SCPS"/>
                    <w:listEntry w:val="SLAS"/>
                    <w:listEntry w:val="SI"/>
                  </w:ddList>
                </w:ffData>
              </w:fldChar>
            </w:r>
            <w:bookmarkStart w:id="3" w:name="Dropdown1"/>
            <w:r>
              <w:rPr>
                <w:rFonts w:cs="Arial"/>
                <w:sz w:val="20"/>
                <w:szCs w:val="20"/>
              </w:rPr>
              <w:instrText xml:space="preserve"> FORMDROPDOWN </w:instrText>
            </w:r>
            <w:r>
              <w:rPr>
                <w:rFonts w:cs="Arial"/>
                <w:sz w:val="20"/>
                <w:szCs w:val="20"/>
              </w:rPr>
            </w:r>
            <w:r>
              <w:rPr>
                <w:rFonts w:cs="Arial"/>
                <w:sz w:val="20"/>
                <w:szCs w:val="20"/>
              </w:rPr>
              <w:fldChar w:fldCharType="end"/>
            </w:r>
            <w:bookmarkEnd w:id="3"/>
          </w:p>
        </w:tc>
        <w:tc>
          <w:tcPr>
            <w:tcW w:w="1398" w:type="dxa"/>
            <w:gridSpan w:val="2"/>
            <w:shd w:val="clear" w:color="auto" w:fill="auto"/>
            <w:vAlign w:val="bottom"/>
          </w:tcPr>
          <w:p w14:paraId="07D00407" w14:textId="77777777" w:rsidR="00C342F7" w:rsidRPr="005E030F" w:rsidRDefault="00C342F7" w:rsidP="00E66064">
            <w:pPr>
              <w:rPr>
                <w:rFonts w:cs="Arial"/>
                <w:sz w:val="20"/>
                <w:szCs w:val="20"/>
              </w:rPr>
            </w:pPr>
            <w:r w:rsidRPr="005E030F">
              <w:rPr>
                <w:rFonts w:cs="Arial"/>
                <w:sz w:val="20"/>
                <w:szCs w:val="20"/>
              </w:rPr>
              <w:t>Department:</w:t>
            </w:r>
          </w:p>
        </w:tc>
        <w:tc>
          <w:tcPr>
            <w:tcW w:w="2541" w:type="dxa"/>
            <w:gridSpan w:val="4"/>
            <w:shd w:val="clear" w:color="auto" w:fill="auto"/>
            <w:vAlign w:val="bottom"/>
          </w:tcPr>
          <w:p w14:paraId="52373BA9" w14:textId="41BE817C" w:rsidR="00C342F7" w:rsidRPr="005E030F" w:rsidRDefault="002A03E7" w:rsidP="00387A0B">
            <w:pPr>
              <w:rPr>
                <w:rFonts w:cs="Arial"/>
                <w:sz w:val="20"/>
                <w:szCs w:val="20"/>
              </w:rPr>
            </w:pPr>
            <w:r w:rsidRPr="005E030F">
              <w:rPr>
                <w:rFonts w:cs="Arial"/>
                <w:sz w:val="20"/>
                <w:szCs w:val="20"/>
              </w:rPr>
              <w:fldChar w:fldCharType="begin">
                <w:ffData>
                  <w:name w:val="Text24"/>
                  <w:enabled/>
                  <w:calcOnExit w:val="0"/>
                  <w:textInput/>
                </w:ffData>
              </w:fldChar>
            </w:r>
            <w:bookmarkStart w:id="4" w:name="Text24"/>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PIC</w:t>
            </w:r>
            <w:r w:rsidRPr="005E030F">
              <w:rPr>
                <w:rFonts w:cs="Arial"/>
                <w:sz w:val="20"/>
                <w:szCs w:val="20"/>
              </w:rPr>
              <w:fldChar w:fldCharType="end"/>
            </w:r>
            <w:bookmarkEnd w:id="4"/>
          </w:p>
        </w:tc>
        <w:tc>
          <w:tcPr>
            <w:tcW w:w="1154" w:type="dxa"/>
            <w:gridSpan w:val="2"/>
            <w:shd w:val="clear" w:color="auto" w:fill="auto"/>
            <w:vAlign w:val="bottom"/>
          </w:tcPr>
          <w:p w14:paraId="2BF8A84C" w14:textId="77777777" w:rsidR="00C342F7" w:rsidRPr="005E030F" w:rsidRDefault="00C342F7" w:rsidP="00E66064">
            <w:pPr>
              <w:rPr>
                <w:rFonts w:cs="Arial"/>
                <w:sz w:val="20"/>
                <w:szCs w:val="20"/>
              </w:rPr>
            </w:pPr>
            <w:r w:rsidRPr="005E030F">
              <w:rPr>
                <w:rFonts w:cs="Arial"/>
                <w:sz w:val="20"/>
                <w:szCs w:val="20"/>
              </w:rPr>
              <w:t>Program:</w:t>
            </w:r>
          </w:p>
        </w:tc>
        <w:tc>
          <w:tcPr>
            <w:tcW w:w="1981" w:type="dxa"/>
            <w:shd w:val="clear" w:color="auto" w:fill="auto"/>
            <w:vAlign w:val="bottom"/>
          </w:tcPr>
          <w:p w14:paraId="7D5D46A5" w14:textId="77777777" w:rsidR="00C342F7" w:rsidRPr="005E030F" w:rsidRDefault="002A03E7" w:rsidP="00E66064">
            <w:pPr>
              <w:rPr>
                <w:rFonts w:cs="Arial"/>
                <w:sz w:val="20"/>
                <w:szCs w:val="20"/>
              </w:rPr>
            </w:pPr>
            <w:r w:rsidRPr="005E030F">
              <w:rPr>
                <w:rFonts w:cs="Arial"/>
                <w:sz w:val="20"/>
                <w:szCs w:val="20"/>
              </w:rPr>
              <w:fldChar w:fldCharType="begin">
                <w:ffData>
                  <w:name w:val="Text25"/>
                  <w:enabled/>
                  <w:calcOnExit w:val="0"/>
                  <w:textInput/>
                </w:ffData>
              </w:fldChar>
            </w:r>
            <w:bookmarkStart w:id="5" w:name="Text25"/>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00E66064" w:rsidRPr="005E030F">
              <w:rPr>
                <w:rFonts w:cs="Arial"/>
                <w:sz w:val="20"/>
                <w:szCs w:val="20"/>
              </w:rPr>
              <w:t> </w:t>
            </w:r>
            <w:r w:rsidRPr="005E030F">
              <w:rPr>
                <w:rFonts w:cs="Arial"/>
                <w:sz w:val="20"/>
                <w:szCs w:val="20"/>
              </w:rPr>
              <w:fldChar w:fldCharType="end"/>
            </w:r>
            <w:bookmarkEnd w:id="5"/>
          </w:p>
        </w:tc>
      </w:tr>
      <w:tr w:rsidR="002A03E7" w:rsidRPr="00E66064" w14:paraId="4384A407" w14:textId="77777777" w:rsidTr="005E030F">
        <w:trPr>
          <w:trHeight w:val="432"/>
        </w:trPr>
        <w:tc>
          <w:tcPr>
            <w:tcW w:w="1089" w:type="dxa"/>
            <w:shd w:val="clear" w:color="auto" w:fill="auto"/>
            <w:vAlign w:val="bottom"/>
          </w:tcPr>
          <w:p w14:paraId="14899992" w14:textId="77777777" w:rsidR="00C342F7" w:rsidRPr="005E030F" w:rsidRDefault="00C342F7" w:rsidP="00E66064">
            <w:pPr>
              <w:rPr>
                <w:rFonts w:cs="Arial"/>
                <w:sz w:val="20"/>
                <w:szCs w:val="20"/>
              </w:rPr>
            </w:pPr>
            <w:r w:rsidRPr="005E030F">
              <w:rPr>
                <w:rFonts w:cs="Arial"/>
                <w:sz w:val="20"/>
                <w:szCs w:val="20"/>
              </w:rPr>
              <w:t>Days:</w:t>
            </w:r>
          </w:p>
        </w:tc>
        <w:tc>
          <w:tcPr>
            <w:tcW w:w="1917" w:type="dxa"/>
            <w:gridSpan w:val="3"/>
            <w:shd w:val="clear" w:color="auto" w:fill="auto"/>
            <w:vAlign w:val="bottom"/>
          </w:tcPr>
          <w:p w14:paraId="7DD531E7" w14:textId="25D8255E" w:rsidR="00C342F7" w:rsidRPr="005E030F" w:rsidRDefault="002A03E7" w:rsidP="00387A0B">
            <w:pPr>
              <w:rPr>
                <w:rFonts w:cs="Arial"/>
                <w:sz w:val="20"/>
                <w:szCs w:val="20"/>
              </w:rPr>
            </w:pPr>
            <w:r w:rsidRPr="005E030F">
              <w:rPr>
                <w:rFonts w:cs="Arial"/>
                <w:sz w:val="20"/>
                <w:szCs w:val="20"/>
              </w:rPr>
              <w:fldChar w:fldCharType="begin">
                <w:ffData>
                  <w:name w:val="Text26"/>
                  <w:enabled/>
                  <w:calcOnExit w:val="0"/>
                  <w:textInput/>
                </w:ffData>
              </w:fldChar>
            </w:r>
            <w:bookmarkStart w:id="6" w:name="Text26"/>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tbd</w:t>
            </w:r>
            <w:r w:rsidRPr="005E030F">
              <w:rPr>
                <w:rFonts w:cs="Arial"/>
                <w:sz w:val="20"/>
                <w:szCs w:val="20"/>
              </w:rPr>
              <w:fldChar w:fldCharType="end"/>
            </w:r>
            <w:bookmarkEnd w:id="6"/>
          </w:p>
        </w:tc>
        <w:tc>
          <w:tcPr>
            <w:tcW w:w="774" w:type="dxa"/>
            <w:shd w:val="clear" w:color="auto" w:fill="auto"/>
            <w:vAlign w:val="bottom"/>
          </w:tcPr>
          <w:p w14:paraId="76E87023" w14:textId="77777777" w:rsidR="00C342F7" w:rsidRPr="005E030F" w:rsidRDefault="00C342F7" w:rsidP="00E66064">
            <w:pPr>
              <w:rPr>
                <w:rFonts w:cs="Arial"/>
                <w:sz w:val="20"/>
                <w:szCs w:val="20"/>
              </w:rPr>
            </w:pPr>
            <w:r w:rsidRPr="005E030F">
              <w:rPr>
                <w:rFonts w:cs="Arial"/>
                <w:sz w:val="20"/>
                <w:szCs w:val="20"/>
              </w:rPr>
              <w:t>Time:</w:t>
            </w:r>
          </w:p>
        </w:tc>
        <w:tc>
          <w:tcPr>
            <w:tcW w:w="1459" w:type="dxa"/>
            <w:gridSpan w:val="3"/>
            <w:shd w:val="clear" w:color="auto" w:fill="auto"/>
            <w:vAlign w:val="bottom"/>
          </w:tcPr>
          <w:p w14:paraId="4E22ED6B" w14:textId="12FB52C6" w:rsidR="00C342F7" w:rsidRPr="005E030F" w:rsidRDefault="002A03E7" w:rsidP="00387A0B">
            <w:pPr>
              <w:rPr>
                <w:rFonts w:cs="Arial"/>
                <w:sz w:val="20"/>
                <w:szCs w:val="20"/>
              </w:rPr>
            </w:pPr>
            <w:r w:rsidRPr="005E030F">
              <w:rPr>
                <w:rFonts w:cs="Arial"/>
                <w:sz w:val="20"/>
                <w:szCs w:val="20"/>
              </w:rPr>
              <w:fldChar w:fldCharType="begin">
                <w:ffData>
                  <w:name w:val="Text27"/>
                  <w:enabled/>
                  <w:calcOnExit w:val="0"/>
                  <w:textInput/>
                </w:ffData>
              </w:fldChar>
            </w:r>
            <w:bookmarkStart w:id="7" w:name="Text27"/>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tbd</w:t>
            </w:r>
            <w:r w:rsidRPr="005E030F">
              <w:rPr>
                <w:rFonts w:cs="Arial"/>
                <w:sz w:val="20"/>
                <w:szCs w:val="20"/>
              </w:rPr>
              <w:fldChar w:fldCharType="end"/>
            </w:r>
            <w:bookmarkEnd w:id="7"/>
          </w:p>
        </w:tc>
        <w:tc>
          <w:tcPr>
            <w:tcW w:w="2411" w:type="dxa"/>
            <w:gridSpan w:val="3"/>
            <w:shd w:val="clear" w:color="auto" w:fill="auto"/>
            <w:vAlign w:val="bottom"/>
          </w:tcPr>
          <w:p w14:paraId="2CFB01B5" w14:textId="77777777" w:rsidR="00C342F7" w:rsidRPr="005E030F" w:rsidRDefault="00C342F7" w:rsidP="00E66064">
            <w:pPr>
              <w:rPr>
                <w:rFonts w:cs="Arial"/>
                <w:sz w:val="20"/>
                <w:szCs w:val="20"/>
              </w:rPr>
            </w:pPr>
            <w:r w:rsidRPr="005E030F">
              <w:rPr>
                <w:rFonts w:cs="Arial"/>
                <w:sz w:val="20"/>
                <w:szCs w:val="20"/>
              </w:rPr>
              <w:t>Place of class meetings:</w:t>
            </w:r>
          </w:p>
        </w:tc>
        <w:tc>
          <w:tcPr>
            <w:tcW w:w="2430" w:type="dxa"/>
            <w:gridSpan w:val="2"/>
            <w:shd w:val="clear" w:color="auto" w:fill="auto"/>
            <w:vAlign w:val="bottom"/>
          </w:tcPr>
          <w:p w14:paraId="347D3C72" w14:textId="16EF6581" w:rsidR="00C342F7" w:rsidRPr="005E030F" w:rsidRDefault="002A03E7" w:rsidP="00387A0B">
            <w:pPr>
              <w:rPr>
                <w:rFonts w:cs="Arial"/>
                <w:sz w:val="20"/>
                <w:szCs w:val="20"/>
              </w:rPr>
            </w:pPr>
            <w:r w:rsidRPr="005E030F">
              <w:rPr>
                <w:rFonts w:cs="Arial"/>
                <w:sz w:val="20"/>
                <w:szCs w:val="20"/>
              </w:rPr>
              <w:fldChar w:fldCharType="begin">
                <w:ffData>
                  <w:name w:val="Text28"/>
                  <w:enabled/>
                  <w:calcOnExit w:val="0"/>
                  <w:textInput/>
                </w:ffData>
              </w:fldChar>
            </w:r>
            <w:bookmarkStart w:id="8" w:name="Text28"/>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tbd</w:t>
            </w:r>
            <w:r w:rsidRPr="005E030F">
              <w:rPr>
                <w:rFonts w:cs="Arial"/>
                <w:sz w:val="20"/>
                <w:szCs w:val="20"/>
              </w:rPr>
              <w:fldChar w:fldCharType="end"/>
            </w:r>
            <w:bookmarkEnd w:id="8"/>
          </w:p>
        </w:tc>
      </w:tr>
      <w:tr w:rsidR="002A03E7" w:rsidRPr="00E66064" w14:paraId="3E398D03" w14:textId="77777777" w:rsidTr="005E030F">
        <w:trPr>
          <w:trHeight w:val="432"/>
        </w:trPr>
        <w:tc>
          <w:tcPr>
            <w:tcW w:w="1716" w:type="dxa"/>
            <w:gridSpan w:val="3"/>
            <w:shd w:val="clear" w:color="auto" w:fill="auto"/>
            <w:vAlign w:val="bottom"/>
          </w:tcPr>
          <w:p w14:paraId="52956660" w14:textId="77777777" w:rsidR="002A03E7" w:rsidRPr="005E030F" w:rsidRDefault="002A03E7" w:rsidP="00E66064">
            <w:pPr>
              <w:rPr>
                <w:rFonts w:cs="Arial"/>
                <w:sz w:val="20"/>
                <w:szCs w:val="20"/>
              </w:rPr>
            </w:pPr>
            <w:r w:rsidRPr="005E030F">
              <w:rPr>
                <w:rFonts w:cs="Arial"/>
                <w:sz w:val="20"/>
                <w:szCs w:val="20"/>
              </w:rPr>
              <w:t>Credit hours</w:t>
            </w:r>
            <w:proofErr w:type="gramStart"/>
            <w:r w:rsidRPr="005E030F">
              <w:rPr>
                <w:rFonts w:cs="Arial"/>
                <w:sz w:val="20"/>
                <w:szCs w:val="20"/>
              </w:rPr>
              <w:t xml:space="preserve">:  </w:t>
            </w:r>
            <w:proofErr w:type="gramEnd"/>
          </w:p>
        </w:tc>
        <w:tc>
          <w:tcPr>
            <w:tcW w:w="8364" w:type="dxa"/>
            <w:gridSpan w:val="10"/>
            <w:shd w:val="clear" w:color="auto" w:fill="auto"/>
            <w:vAlign w:val="bottom"/>
          </w:tcPr>
          <w:p w14:paraId="488555CE" w14:textId="72C31E0D" w:rsidR="002A03E7" w:rsidRPr="005E030F" w:rsidRDefault="002A03E7" w:rsidP="00387A0B">
            <w:pPr>
              <w:rPr>
                <w:rFonts w:cs="Arial"/>
                <w:sz w:val="20"/>
                <w:szCs w:val="20"/>
              </w:rPr>
            </w:pPr>
            <w:r w:rsidRPr="005E030F">
              <w:rPr>
                <w:rFonts w:cs="Arial"/>
                <w:sz w:val="20"/>
                <w:szCs w:val="20"/>
              </w:rPr>
              <w:fldChar w:fldCharType="begin">
                <w:ffData>
                  <w:name w:val="Text29"/>
                  <w:enabled/>
                  <w:calcOnExit w:val="0"/>
                  <w:textInput/>
                </w:ffData>
              </w:fldChar>
            </w:r>
            <w:bookmarkStart w:id="9" w:name="Text29"/>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3</w:t>
            </w:r>
            <w:r w:rsidRPr="005E030F">
              <w:rPr>
                <w:rFonts w:cs="Arial"/>
                <w:sz w:val="20"/>
                <w:szCs w:val="20"/>
              </w:rPr>
              <w:fldChar w:fldCharType="end"/>
            </w:r>
            <w:bookmarkEnd w:id="9"/>
          </w:p>
        </w:tc>
      </w:tr>
      <w:tr w:rsidR="002A03E7" w:rsidRPr="00E66064" w14:paraId="259271B7" w14:textId="77777777" w:rsidTr="005E030F">
        <w:trPr>
          <w:trHeight w:val="432"/>
        </w:trPr>
        <w:tc>
          <w:tcPr>
            <w:tcW w:w="5760" w:type="dxa"/>
            <w:gridSpan w:val="9"/>
            <w:shd w:val="clear" w:color="auto" w:fill="auto"/>
            <w:vAlign w:val="bottom"/>
          </w:tcPr>
          <w:p w14:paraId="40E38960" w14:textId="77777777" w:rsidR="002A03E7" w:rsidRPr="005E030F" w:rsidRDefault="002A03E7" w:rsidP="00E66064">
            <w:pPr>
              <w:rPr>
                <w:rFonts w:cs="Arial"/>
                <w:sz w:val="20"/>
                <w:szCs w:val="20"/>
              </w:rPr>
            </w:pPr>
            <w:r w:rsidRPr="005E030F">
              <w:rPr>
                <w:rFonts w:cs="Arial"/>
                <w:sz w:val="20"/>
                <w:szCs w:val="20"/>
              </w:rPr>
              <w:t>Course Coordinator or Chairperson (where applicable)</w:t>
            </w:r>
            <w:proofErr w:type="gramStart"/>
            <w:r w:rsidRPr="005E030F">
              <w:rPr>
                <w:rFonts w:cs="Arial"/>
                <w:sz w:val="20"/>
                <w:szCs w:val="20"/>
              </w:rPr>
              <w:t xml:space="preserve">:  </w:t>
            </w:r>
            <w:proofErr w:type="gramEnd"/>
          </w:p>
        </w:tc>
        <w:tc>
          <w:tcPr>
            <w:tcW w:w="4320" w:type="dxa"/>
            <w:gridSpan w:val="4"/>
            <w:shd w:val="clear" w:color="auto" w:fill="auto"/>
            <w:vAlign w:val="bottom"/>
          </w:tcPr>
          <w:p w14:paraId="741A072E" w14:textId="77777777" w:rsidR="002A03E7" w:rsidRPr="005E030F" w:rsidRDefault="002A03E7" w:rsidP="00397033">
            <w:pPr>
              <w:rPr>
                <w:rFonts w:cs="Arial"/>
                <w:sz w:val="20"/>
                <w:szCs w:val="20"/>
              </w:rPr>
            </w:pPr>
            <w:r w:rsidRPr="005E030F">
              <w:rPr>
                <w:rFonts w:cs="Arial"/>
                <w:sz w:val="20"/>
                <w:szCs w:val="20"/>
              </w:rPr>
              <w:fldChar w:fldCharType="begin">
                <w:ffData>
                  <w:name w:val="Text30"/>
                  <w:enabled/>
                  <w:calcOnExit w:val="0"/>
                  <w:textInput/>
                </w:ffData>
              </w:fldChar>
            </w:r>
            <w:bookmarkStart w:id="10" w:name="Text30"/>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97033">
              <w:rPr>
                <w:rFonts w:cs="Arial"/>
                <w:sz w:val="20"/>
                <w:szCs w:val="20"/>
              </w:rPr>
              <w:t> </w:t>
            </w:r>
            <w:r w:rsidR="00397033">
              <w:rPr>
                <w:rFonts w:cs="Arial"/>
                <w:sz w:val="20"/>
                <w:szCs w:val="20"/>
              </w:rPr>
              <w:t> </w:t>
            </w:r>
            <w:r w:rsidR="00397033">
              <w:rPr>
                <w:rFonts w:cs="Arial"/>
                <w:sz w:val="20"/>
                <w:szCs w:val="20"/>
              </w:rPr>
              <w:t> </w:t>
            </w:r>
            <w:r w:rsidR="00397033">
              <w:rPr>
                <w:rFonts w:cs="Arial"/>
                <w:sz w:val="20"/>
                <w:szCs w:val="20"/>
              </w:rPr>
              <w:t> </w:t>
            </w:r>
            <w:r w:rsidR="00397033">
              <w:rPr>
                <w:rFonts w:cs="Arial"/>
                <w:sz w:val="20"/>
                <w:szCs w:val="20"/>
              </w:rPr>
              <w:t> </w:t>
            </w:r>
            <w:r w:rsidRPr="005E030F">
              <w:rPr>
                <w:rFonts w:cs="Arial"/>
                <w:sz w:val="20"/>
                <w:szCs w:val="20"/>
              </w:rPr>
              <w:fldChar w:fldCharType="end"/>
            </w:r>
            <w:bookmarkEnd w:id="10"/>
          </w:p>
        </w:tc>
      </w:tr>
      <w:tr w:rsidR="002A03E7" w:rsidRPr="00E66064" w14:paraId="6CC42A13" w14:textId="77777777" w:rsidTr="005E030F">
        <w:trPr>
          <w:trHeight w:val="432"/>
        </w:trPr>
        <w:tc>
          <w:tcPr>
            <w:tcW w:w="4571" w:type="dxa"/>
            <w:gridSpan w:val="7"/>
            <w:shd w:val="clear" w:color="auto" w:fill="auto"/>
            <w:vAlign w:val="bottom"/>
          </w:tcPr>
          <w:p w14:paraId="7E2132A6" w14:textId="77777777" w:rsidR="002A03E7" w:rsidRPr="005E030F" w:rsidRDefault="002A03E7" w:rsidP="00E66064">
            <w:pPr>
              <w:rPr>
                <w:rFonts w:cs="Arial"/>
                <w:sz w:val="20"/>
                <w:szCs w:val="20"/>
              </w:rPr>
            </w:pPr>
            <w:r w:rsidRPr="005E030F">
              <w:rPr>
                <w:rFonts w:cs="Arial"/>
                <w:sz w:val="20"/>
                <w:szCs w:val="20"/>
              </w:rPr>
              <w:t>Prerequisite courses/skills/other restrictions:</w:t>
            </w:r>
          </w:p>
        </w:tc>
        <w:tc>
          <w:tcPr>
            <w:tcW w:w="5509" w:type="dxa"/>
            <w:gridSpan w:val="6"/>
            <w:shd w:val="clear" w:color="auto" w:fill="auto"/>
            <w:vAlign w:val="bottom"/>
          </w:tcPr>
          <w:p w14:paraId="5AA0FAD8" w14:textId="46FB201E" w:rsidR="002A03E7" w:rsidRPr="005E030F" w:rsidRDefault="002A03E7" w:rsidP="00387A0B">
            <w:pPr>
              <w:rPr>
                <w:rFonts w:cs="Arial"/>
                <w:sz w:val="20"/>
                <w:szCs w:val="20"/>
              </w:rPr>
            </w:pPr>
            <w:r w:rsidRPr="005E030F">
              <w:rPr>
                <w:rFonts w:cs="Arial"/>
                <w:sz w:val="20"/>
                <w:szCs w:val="20"/>
              </w:rPr>
              <w:fldChar w:fldCharType="begin">
                <w:ffData>
                  <w:name w:val="Text31"/>
                  <w:enabled/>
                  <w:calcOnExit w:val="0"/>
                  <w:textInput/>
                </w:ffData>
              </w:fldChar>
            </w:r>
            <w:bookmarkStart w:id="11" w:name="Text31"/>
            <w:r w:rsidRPr="005E030F">
              <w:rPr>
                <w:rFonts w:cs="Arial"/>
                <w:sz w:val="20"/>
                <w:szCs w:val="20"/>
              </w:rPr>
              <w:instrText xml:space="preserve"> FORMTEXT </w:instrText>
            </w:r>
            <w:r w:rsidRPr="005E030F">
              <w:rPr>
                <w:rFonts w:cs="Arial"/>
                <w:sz w:val="20"/>
                <w:szCs w:val="20"/>
              </w:rPr>
            </w:r>
            <w:r w:rsidRPr="005E030F">
              <w:rPr>
                <w:rFonts w:cs="Arial"/>
                <w:sz w:val="20"/>
                <w:szCs w:val="20"/>
              </w:rPr>
              <w:fldChar w:fldCharType="separate"/>
            </w:r>
            <w:r w:rsidR="00387A0B">
              <w:rPr>
                <w:rFonts w:cs="Arial"/>
                <w:sz w:val="20"/>
                <w:szCs w:val="20"/>
              </w:rPr>
              <w:t>none/take semesters 5 or 6</w:t>
            </w:r>
            <w:r w:rsidRPr="005E030F">
              <w:rPr>
                <w:rFonts w:cs="Arial"/>
                <w:sz w:val="20"/>
                <w:szCs w:val="20"/>
              </w:rPr>
              <w:fldChar w:fldCharType="end"/>
            </w:r>
            <w:bookmarkEnd w:id="11"/>
          </w:p>
        </w:tc>
      </w:tr>
    </w:tbl>
    <w:p w14:paraId="3C8F138A" w14:textId="77777777" w:rsidR="00C342F7" w:rsidRPr="00E66064" w:rsidRDefault="00C342F7" w:rsidP="007A13A9">
      <w:pPr>
        <w:spacing w:after="120"/>
        <w:ind w:left="540"/>
        <w:rPr>
          <w:rFonts w:cs="Arial"/>
          <w:sz w:val="20"/>
          <w:szCs w:val="20"/>
        </w:rPr>
      </w:pPr>
    </w:p>
    <w:p w14:paraId="57ED59B1" w14:textId="77777777" w:rsidR="002B730F" w:rsidRPr="00E66064" w:rsidRDefault="002B730F" w:rsidP="002B730F">
      <w:pPr>
        <w:ind w:left="720"/>
        <w:rPr>
          <w:rFonts w:cs="Arial"/>
          <w:szCs w:val="28"/>
        </w:rPr>
      </w:pPr>
    </w:p>
    <w:p w14:paraId="4796BCDB" w14:textId="77777777" w:rsidR="008473C4" w:rsidRPr="00E66064" w:rsidRDefault="00E50357" w:rsidP="00E66064">
      <w:pPr>
        <w:numPr>
          <w:ilvl w:val="0"/>
          <w:numId w:val="2"/>
        </w:numPr>
        <w:tabs>
          <w:tab w:val="clear" w:pos="1080"/>
          <w:tab w:val="num" w:pos="360"/>
        </w:tabs>
        <w:spacing w:after="120"/>
        <w:ind w:hanging="1170"/>
        <w:rPr>
          <w:rFonts w:cs="Arial"/>
          <w:b/>
        </w:rPr>
      </w:pPr>
      <w:r w:rsidRPr="00E66064">
        <w:rPr>
          <w:rFonts w:cs="Arial"/>
          <w:b/>
        </w:rPr>
        <w:t>INSTRUCTOR CONTACT INFORMATION</w:t>
      </w:r>
    </w:p>
    <w:tbl>
      <w:tblPr>
        <w:tblW w:w="0" w:type="auto"/>
        <w:tblLook w:val="01E0" w:firstRow="1" w:lastRow="1" w:firstColumn="1" w:lastColumn="1" w:noHBand="0" w:noVBand="0"/>
      </w:tblPr>
      <w:tblGrid>
        <w:gridCol w:w="828"/>
        <w:gridCol w:w="1202"/>
        <w:gridCol w:w="868"/>
        <w:gridCol w:w="2178"/>
        <w:gridCol w:w="522"/>
        <w:gridCol w:w="1080"/>
        <w:gridCol w:w="1443"/>
        <w:gridCol w:w="2031"/>
      </w:tblGrid>
      <w:tr w:rsidR="002A03E7" w:rsidRPr="00E66064" w14:paraId="348502B2" w14:textId="77777777" w:rsidTr="005E030F">
        <w:trPr>
          <w:trHeight w:val="432"/>
        </w:trPr>
        <w:tc>
          <w:tcPr>
            <w:tcW w:w="828" w:type="dxa"/>
            <w:shd w:val="clear" w:color="auto" w:fill="auto"/>
            <w:vAlign w:val="bottom"/>
          </w:tcPr>
          <w:p w14:paraId="7CD80A6D" w14:textId="77777777" w:rsidR="002A03E7" w:rsidRPr="005E030F" w:rsidRDefault="002A03E7" w:rsidP="00E66064">
            <w:pPr>
              <w:rPr>
                <w:rFonts w:cs="Arial"/>
                <w:sz w:val="20"/>
              </w:rPr>
            </w:pPr>
            <w:r w:rsidRPr="005E030F">
              <w:rPr>
                <w:rFonts w:cs="Arial"/>
                <w:sz w:val="20"/>
              </w:rPr>
              <w:t>Name:</w:t>
            </w:r>
          </w:p>
        </w:tc>
        <w:tc>
          <w:tcPr>
            <w:tcW w:w="4248" w:type="dxa"/>
            <w:gridSpan w:val="3"/>
            <w:shd w:val="clear" w:color="auto" w:fill="auto"/>
            <w:vAlign w:val="bottom"/>
          </w:tcPr>
          <w:p w14:paraId="0714F4E2" w14:textId="77777777" w:rsidR="002A03E7" w:rsidRPr="005E030F" w:rsidRDefault="002A03E7" w:rsidP="00E66064">
            <w:pPr>
              <w:rPr>
                <w:rFonts w:cs="Arial"/>
                <w:sz w:val="20"/>
              </w:rPr>
            </w:pPr>
            <w:r w:rsidRPr="005E030F">
              <w:rPr>
                <w:rFonts w:cs="Arial"/>
                <w:sz w:val="20"/>
              </w:rPr>
              <w:fldChar w:fldCharType="begin">
                <w:ffData>
                  <w:name w:val="Text32"/>
                  <w:enabled/>
                  <w:calcOnExit w:val="0"/>
                  <w:textInput/>
                </w:ffData>
              </w:fldChar>
            </w:r>
            <w:bookmarkStart w:id="12" w:name="Text32"/>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2"/>
          </w:p>
        </w:tc>
        <w:tc>
          <w:tcPr>
            <w:tcW w:w="1602" w:type="dxa"/>
            <w:gridSpan w:val="2"/>
            <w:shd w:val="clear" w:color="auto" w:fill="auto"/>
            <w:vAlign w:val="bottom"/>
          </w:tcPr>
          <w:p w14:paraId="4A032A30" w14:textId="77777777" w:rsidR="002A03E7" w:rsidRPr="005E030F" w:rsidRDefault="002A03E7" w:rsidP="00E66064">
            <w:pPr>
              <w:rPr>
                <w:rFonts w:cs="Arial"/>
                <w:sz w:val="20"/>
              </w:rPr>
            </w:pPr>
            <w:r w:rsidRPr="005E030F">
              <w:rPr>
                <w:rFonts w:cs="Arial"/>
                <w:sz w:val="20"/>
              </w:rPr>
              <w:t>Academic Title:</w:t>
            </w:r>
          </w:p>
        </w:tc>
        <w:tc>
          <w:tcPr>
            <w:tcW w:w="3474" w:type="dxa"/>
            <w:gridSpan w:val="2"/>
            <w:shd w:val="clear" w:color="auto" w:fill="auto"/>
            <w:vAlign w:val="bottom"/>
          </w:tcPr>
          <w:p w14:paraId="76765418" w14:textId="77777777" w:rsidR="002A03E7" w:rsidRPr="005E030F" w:rsidRDefault="002A03E7" w:rsidP="00E66064">
            <w:pPr>
              <w:rPr>
                <w:rFonts w:cs="Arial"/>
                <w:sz w:val="20"/>
              </w:rPr>
            </w:pPr>
            <w:r w:rsidRPr="005E030F">
              <w:rPr>
                <w:rFonts w:cs="Arial"/>
                <w:sz w:val="20"/>
              </w:rPr>
              <w:fldChar w:fldCharType="begin">
                <w:ffData>
                  <w:name w:val="Text33"/>
                  <w:enabled/>
                  <w:calcOnExit w:val="0"/>
                  <w:textInput/>
                </w:ffData>
              </w:fldChar>
            </w:r>
            <w:bookmarkStart w:id="13" w:name="Text33"/>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3"/>
          </w:p>
        </w:tc>
      </w:tr>
      <w:tr w:rsidR="002A03E7" w:rsidRPr="00E66064" w14:paraId="2DD3EF22" w14:textId="77777777" w:rsidTr="005E030F">
        <w:trPr>
          <w:trHeight w:val="432"/>
        </w:trPr>
        <w:tc>
          <w:tcPr>
            <w:tcW w:w="2030" w:type="dxa"/>
            <w:gridSpan w:val="2"/>
            <w:shd w:val="clear" w:color="auto" w:fill="auto"/>
            <w:vAlign w:val="bottom"/>
          </w:tcPr>
          <w:p w14:paraId="6DC548BE" w14:textId="77777777" w:rsidR="002A03E7" w:rsidRPr="005E030F" w:rsidRDefault="002A03E7" w:rsidP="00E66064">
            <w:pPr>
              <w:rPr>
                <w:rFonts w:cs="Arial"/>
                <w:sz w:val="20"/>
              </w:rPr>
            </w:pPr>
            <w:r w:rsidRPr="005E030F">
              <w:rPr>
                <w:rFonts w:cs="Arial"/>
                <w:sz w:val="20"/>
              </w:rPr>
              <w:t>Office Location:</w:t>
            </w:r>
          </w:p>
        </w:tc>
        <w:tc>
          <w:tcPr>
            <w:tcW w:w="8122" w:type="dxa"/>
            <w:gridSpan w:val="6"/>
            <w:shd w:val="clear" w:color="auto" w:fill="auto"/>
            <w:vAlign w:val="bottom"/>
          </w:tcPr>
          <w:p w14:paraId="4484984F" w14:textId="77777777" w:rsidR="002A03E7" w:rsidRPr="005E030F" w:rsidRDefault="002A03E7" w:rsidP="00E66064">
            <w:pPr>
              <w:rPr>
                <w:rFonts w:cs="Arial"/>
                <w:sz w:val="20"/>
              </w:rPr>
            </w:pPr>
            <w:r w:rsidRPr="005E030F">
              <w:rPr>
                <w:rFonts w:cs="Arial"/>
                <w:sz w:val="20"/>
              </w:rPr>
              <w:fldChar w:fldCharType="begin">
                <w:ffData>
                  <w:name w:val="Text34"/>
                  <w:enabled/>
                  <w:calcOnExit w:val="0"/>
                  <w:textInput/>
                </w:ffData>
              </w:fldChar>
            </w:r>
            <w:bookmarkStart w:id="14" w:name="Text34"/>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4"/>
          </w:p>
        </w:tc>
      </w:tr>
      <w:tr w:rsidR="002A03E7" w:rsidRPr="00E66064" w14:paraId="5D0E699A" w14:textId="77777777" w:rsidTr="005E030F">
        <w:trPr>
          <w:trHeight w:val="432"/>
        </w:trPr>
        <w:tc>
          <w:tcPr>
            <w:tcW w:w="10152" w:type="dxa"/>
            <w:gridSpan w:val="8"/>
            <w:shd w:val="clear" w:color="auto" w:fill="auto"/>
            <w:vAlign w:val="bottom"/>
          </w:tcPr>
          <w:p w14:paraId="3689BC6D" w14:textId="77777777" w:rsidR="002A03E7" w:rsidRPr="005E030F" w:rsidRDefault="002A03E7" w:rsidP="00E66064">
            <w:pPr>
              <w:rPr>
                <w:rFonts w:cs="Arial"/>
                <w:sz w:val="20"/>
              </w:rPr>
            </w:pPr>
            <w:r w:rsidRPr="005E030F">
              <w:rPr>
                <w:rFonts w:cs="Arial"/>
                <w:sz w:val="20"/>
              </w:rPr>
              <w:t>Contact Information:</w:t>
            </w:r>
          </w:p>
        </w:tc>
      </w:tr>
      <w:tr w:rsidR="002A03E7" w:rsidRPr="00E66064" w14:paraId="6948EB50" w14:textId="77777777" w:rsidTr="005E030F">
        <w:trPr>
          <w:trHeight w:val="432"/>
        </w:trPr>
        <w:tc>
          <w:tcPr>
            <w:tcW w:w="828" w:type="dxa"/>
            <w:shd w:val="clear" w:color="auto" w:fill="auto"/>
            <w:vAlign w:val="bottom"/>
          </w:tcPr>
          <w:p w14:paraId="0CF62824" w14:textId="77777777" w:rsidR="002A03E7" w:rsidRPr="005E030F" w:rsidRDefault="002A03E7" w:rsidP="00E66064">
            <w:pPr>
              <w:rPr>
                <w:rFonts w:cs="Arial"/>
                <w:sz w:val="20"/>
              </w:rPr>
            </w:pPr>
          </w:p>
        </w:tc>
        <w:tc>
          <w:tcPr>
            <w:tcW w:w="2070" w:type="dxa"/>
            <w:gridSpan w:val="2"/>
            <w:shd w:val="clear" w:color="auto" w:fill="auto"/>
            <w:vAlign w:val="bottom"/>
          </w:tcPr>
          <w:p w14:paraId="5A6EB5D5" w14:textId="77777777" w:rsidR="002A03E7" w:rsidRPr="005E030F" w:rsidRDefault="002A03E7" w:rsidP="00E66064">
            <w:pPr>
              <w:rPr>
                <w:rFonts w:cs="Arial"/>
                <w:sz w:val="20"/>
              </w:rPr>
            </w:pPr>
            <w:r w:rsidRPr="005E030F">
              <w:rPr>
                <w:rFonts w:cs="Arial"/>
                <w:sz w:val="20"/>
              </w:rPr>
              <w:t>Office hours:</w:t>
            </w:r>
          </w:p>
        </w:tc>
        <w:tc>
          <w:tcPr>
            <w:tcW w:w="7254" w:type="dxa"/>
            <w:gridSpan w:val="5"/>
            <w:shd w:val="clear" w:color="auto" w:fill="auto"/>
            <w:vAlign w:val="bottom"/>
          </w:tcPr>
          <w:p w14:paraId="64429487" w14:textId="77777777" w:rsidR="002A03E7" w:rsidRPr="005E030F" w:rsidRDefault="002A03E7" w:rsidP="00E66064">
            <w:pPr>
              <w:rPr>
                <w:rFonts w:cs="Arial"/>
                <w:sz w:val="20"/>
              </w:rPr>
            </w:pPr>
            <w:r w:rsidRPr="005E030F">
              <w:rPr>
                <w:rFonts w:cs="Arial"/>
                <w:sz w:val="20"/>
              </w:rPr>
              <w:fldChar w:fldCharType="begin">
                <w:ffData>
                  <w:name w:val="Text35"/>
                  <w:enabled/>
                  <w:calcOnExit w:val="0"/>
                  <w:textInput/>
                </w:ffData>
              </w:fldChar>
            </w:r>
            <w:bookmarkStart w:id="15" w:name="Text35"/>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5"/>
          </w:p>
        </w:tc>
      </w:tr>
      <w:tr w:rsidR="002A03E7" w:rsidRPr="00E66064" w14:paraId="0C0F503F" w14:textId="77777777" w:rsidTr="005E030F">
        <w:trPr>
          <w:trHeight w:val="432"/>
        </w:trPr>
        <w:tc>
          <w:tcPr>
            <w:tcW w:w="828" w:type="dxa"/>
            <w:shd w:val="clear" w:color="auto" w:fill="auto"/>
            <w:vAlign w:val="bottom"/>
          </w:tcPr>
          <w:p w14:paraId="2D7847F6" w14:textId="77777777" w:rsidR="002A03E7" w:rsidRPr="005E030F" w:rsidRDefault="002A03E7" w:rsidP="00E66064">
            <w:pPr>
              <w:rPr>
                <w:rFonts w:cs="Arial"/>
                <w:sz w:val="20"/>
              </w:rPr>
            </w:pPr>
          </w:p>
        </w:tc>
        <w:tc>
          <w:tcPr>
            <w:tcW w:w="2070" w:type="dxa"/>
            <w:gridSpan w:val="2"/>
            <w:shd w:val="clear" w:color="auto" w:fill="auto"/>
            <w:vAlign w:val="bottom"/>
          </w:tcPr>
          <w:p w14:paraId="7A6D716B" w14:textId="77777777" w:rsidR="002A03E7" w:rsidRPr="005E030F" w:rsidRDefault="002A03E7" w:rsidP="00E66064">
            <w:pPr>
              <w:rPr>
                <w:rFonts w:cs="Arial"/>
                <w:sz w:val="20"/>
              </w:rPr>
            </w:pPr>
            <w:r w:rsidRPr="005E030F">
              <w:rPr>
                <w:rFonts w:cs="Arial"/>
                <w:sz w:val="20"/>
              </w:rPr>
              <w:t>Phone no(s):</w:t>
            </w:r>
          </w:p>
        </w:tc>
        <w:tc>
          <w:tcPr>
            <w:tcW w:w="2700" w:type="dxa"/>
            <w:gridSpan w:val="2"/>
            <w:shd w:val="clear" w:color="auto" w:fill="auto"/>
            <w:vAlign w:val="bottom"/>
          </w:tcPr>
          <w:p w14:paraId="53A519E5" w14:textId="77777777" w:rsidR="002A03E7" w:rsidRPr="005E030F" w:rsidRDefault="002A03E7" w:rsidP="00E66064">
            <w:pPr>
              <w:rPr>
                <w:rFonts w:cs="Arial"/>
                <w:sz w:val="20"/>
              </w:rPr>
            </w:pPr>
            <w:r w:rsidRPr="005E030F">
              <w:rPr>
                <w:rFonts w:cs="Arial"/>
                <w:sz w:val="20"/>
              </w:rPr>
              <w:fldChar w:fldCharType="begin">
                <w:ffData>
                  <w:name w:val="Text36"/>
                  <w:enabled/>
                  <w:calcOnExit w:val="0"/>
                  <w:textInput/>
                </w:ffData>
              </w:fldChar>
            </w:r>
            <w:bookmarkStart w:id="16" w:name="Text36"/>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6"/>
          </w:p>
        </w:tc>
        <w:tc>
          <w:tcPr>
            <w:tcW w:w="2523" w:type="dxa"/>
            <w:gridSpan w:val="2"/>
            <w:shd w:val="clear" w:color="auto" w:fill="auto"/>
            <w:vAlign w:val="bottom"/>
          </w:tcPr>
          <w:p w14:paraId="7FDF4220" w14:textId="77777777" w:rsidR="002A03E7" w:rsidRPr="005E030F" w:rsidRDefault="002A03E7" w:rsidP="00E66064">
            <w:pPr>
              <w:rPr>
                <w:rFonts w:cs="Arial"/>
                <w:sz w:val="20"/>
              </w:rPr>
            </w:pPr>
            <w:r w:rsidRPr="005E030F">
              <w:rPr>
                <w:rFonts w:cs="Arial"/>
                <w:sz w:val="20"/>
              </w:rPr>
              <w:t>Appropriate times to call:</w:t>
            </w:r>
          </w:p>
        </w:tc>
        <w:tc>
          <w:tcPr>
            <w:tcW w:w="2031" w:type="dxa"/>
            <w:shd w:val="clear" w:color="auto" w:fill="auto"/>
            <w:vAlign w:val="bottom"/>
          </w:tcPr>
          <w:p w14:paraId="32F8C0F5" w14:textId="77777777" w:rsidR="002A03E7" w:rsidRPr="005E030F" w:rsidRDefault="002A03E7" w:rsidP="00E66064">
            <w:pPr>
              <w:rPr>
                <w:rFonts w:cs="Arial"/>
                <w:sz w:val="20"/>
              </w:rPr>
            </w:pPr>
            <w:r w:rsidRPr="005E030F">
              <w:rPr>
                <w:rFonts w:cs="Arial"/>
                <w:sz w:val="20"/>
              </w:rPr>
              <w:fldChar w:fldCharType="begin">
                <w:ffData>
                  <w:name w:val="Text37"/>
                  <w:enabled/>
                  <w:calcOnExit w:val="0"/>
                  <w:textInput/>
                </w:ffData>
              </w:fldChar>
            </w:r>
            <w:bookmarkStart w:id="17" w:name="Text37"/>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7"/>
          </w:p>
        </w:tc>
      </w:tr>
      <w:tr w:rsidR="002A03E7" w:rsidRPr="00E66064" w14:paraId="12936C1B" w14:textId="77777777" w:rsidTr="005E030F">
        <w:trPr>
          <w:trHeight w:val="432"/>
        </w:trPr>
        <w:tc>
          <w:tcPr>
            <w:tcW w:w="828" w:type="dxa"/>
            <w:shd w:val="clear" w:color="auto" w:fill="auto"/>
            <w:vAlign w:val="bottom"/>
          </w:tcPr>
          <w:p w14:paraId="4286412D" w14:textId="77777777" w:rsidR="002A03E7" w:rsidRPr="005E030F" w:rsidRDefault="002A03E7" w:rsidP="00E66064">
            <w:pPr>
              <w:rPr>
                <w:rFonts w:cs="Arial"/>
                <w:sz w:val="20"/>
              </w:rPr>
            </w:pPr>
          </w:p>
        </w:tc>
        <w:tc>
          <w:tcPr>
            <w:tcW w:w="2070" w:type="dxa"/>
            <w:gridSpan w:val="2"/>
            <w:shd w:val="clear" w:color="auto" w:fill="auto"/>
            <w:vAlign w:val="bottom"/>
          </w:tcPr>
          <w:p w14:paraId="337F2F58" w14:textId="77777777" w:rsidR="002A03E7" w:rsidRPr="005E030F" w:rsidRDefault="002A03E7" w:rsidP="00E66064">
            <w:pPr>
              <w:rPr>
                <w:rFonts w:cs="Arial"/>
                <w:sz w:val="20"/>
              </w:rPr>
            </w:pPr>
            <w:r w:rsidRPr="005E030F">
              <w:rPr>
                <w:rFonts w:cs="Arial"/>
                <w:sz w:val="20"/>
              </w:rPr>
              <w:t>Email address:</w:t>
            </w:r>
          </w:p>
        </w:tc>
        <w:tc>
          <w:tcPr>
            <w:tcW w:w="2700" w:type="dxa"/>
            <w:gridSpan w:val="2"/>
            <w:shd w:val="clear" w:color="auto" w:fill="auto"/>
            <w:vAlign w:val="bottom"/>
          </w:tcPr>
          <w:p w14:paraId="31480E33" w14:textId="77777777" w:rsidR="002A03E7" w:rsidRPr="005E030F" w:rsidRDefault="002A03E7" w:rsidP="00E66064">
            <w:pPr>
              <w:rPr>
                <w:rFonts w:cs="Arial"/>
                <w:sz w:val="20"/>
              </w:rPr>
            </w:pPr>
            <w:r w:rsidRPr="005E030F">
              <w:rPr>
                <w:rFonts w:cs="Arial"/>
                <w:sz w:val="20"/>
              </w:rPr>
              <w:fldChar w:fldCharType="begin">
                <w:ffData>
                  <w:name w:val="Text38"/>
                  <w:enabled/>
                  <w:calcOnExit w:val="0"/>
                  <w:textInput/>
                </w:ffData>
              </w:fldChar>
            </w:r>
            <w:bookmarkStart w:id="18" w:name="Text38"/>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8"/>
          </w:p>
        </w:tc>
        <w:tc>
          <w:tcPr>
            <w:tcW w:w="2523" w:type="dxa"/>
            <w:gridSpan w:val="2"/>
            <w:shd w:val="clear" w:color="auto" w:fill="auto"/>
            <w:vAlign w:val="bottom"/>
          </w:tcPr>
          <w:p w14:paraId="34557C17" w14:textId="77777777" w:rsidR="002A03E7" w:rsidRPr="005E030F" w:rsidRDefault="002A03E7" w:rsidP="00E66064">
            <w:pPr>
              <w:rPr>
                <w:rFonts w:cs="Arial"/>
                <w:sz w:val="20"/>
              </w:rPr>
            </w:pPr>
            <w:r w:rsidRPr="005E030F">
              <w:rPr>
                <w:rFonts w:cs="Arial"/>
                <w:sz w:val="20"/>
              </w:rPr>
              <w:t>Class listserv:</w:t>
            </w:r>
          </w:p>
        </w:tc>
        <w:tc>
          <w:tcPr>
            <w:tcW w:w="2031" w:type="dxa"/>
            <w:shd w:val="clear" w:color="auto" w:fill="auto"/>
            <w:vAlign w:val="bottom"/>
          </w:tcPr>
          <w:p w14:paraId="4E8655B9" w14:textId="77777777" w:rsidR="002A03E7" w:rsidRPr="005E030F" w:rsidRDefault="002A03E7" w:rsidP="00E66064">
            <w:pPr>
              <w:rPr>
                <w:rFonts w:cs="Arial"/>
                <w:sz w:val="20"/>
              </w:rPr>
            </w:pPr>
            <w:r w:rsidRPr="005E030F">
              <w:rPr>
                <w:rFonts w:cs="Arial"/>
                <w:sz w:val="20"/>
              </w:rPr>
              <w:fldChar w:fldCharType="begin">
                <w:ffData>
                  <w:name w:val="Text39"/>
                  <w:enabled/>
                  <w:calcOnExit w:val="0"/>
                  <w:textInput/>
                </w:ffData>
              </w:fldChar>
            </w:r>
            <w:bookmarkStart w:id="19" w:name="Text39"/>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19"/>
          </w:p>
        </w:tc>
      </w:tr>
      <w:tr w:rsidR="002A03E7" w:rsidRPr="00E66064" w14:paraId="074DB389" w14:textId="77777777" w:rsidTr="005E030F">
        <w:trPr>
          <w:trHeight w:val="432"/>
        </w:trPr>
        <w:tc>
          <w:tcPr>
            <w:tcW w:w="828" w:type="dxa"/>
            <w:shd w:val="clear" w:color="auto" w:fill="auto"/>
            <w:vAlign w:val="bottom"/>
          </w:tcPr>
          <w:p w14:paraId="3CA70FBE" w14:textId="77777777" w:rsidR="002A03E7" w:rsidRPr="005E030F" w:rsidRDefault="002A03E7" w:rsidP="00E66064">
            <w:pPr>
              <w:rPr>
                <w:rFonts w:cs="Arial"/>
                <w:sz w:val="20"/>
              </w:rPr>
            </w:pPr>
          </w:p>
        </w:tc>
        <w:tc>
          <w:tcPr>
            <w:tcW w:w="2070" w:type="dxa"/>
            <w:gridSpan w:val="2"/>
            <w:shd w:val="clear" w:color="auto" w:fill="auto"/>
            <w:vAlign w:val="bottom"/>
          </w:tcPr>
          <w:p w14:paraId="7013ADE2" w14:textId="77777777" w:rsidR="002A03E7" w:rsidRPr="005E030F" w:rsidRDefault="002A03E7" w:rsidP="00E66064">
            <w:pPr>
              <w:rPr>
                <w:rFonts w:cs="Arial"/>
                <w:sz w:val="20"/>
              </w:rPr>
            </w:pPr>
            <w:r w:rsidRPr="005E030F">
              <w:rPr>
                <w:rFonts w:cs="Arial"/>
                <w:sz w:val="20"/>
              </w:rPr>
              <w:t>Special Instructions:</w:t>
            </w:r>
          </w:p>
        </w:tc>
        <w:tc>
          <w:tcPr>
            <w:tcW w:w="7254" w:type="dxa"/>
            <w:gridSpan w:val="5"/>
            <w:shd w:val="clear" w:color="auto" w:fill="auto"/>
            <w:vAlign w:val="bottom"/>
          </w:tcPr>
          <w:p w14:paraId="3E02AA57" w14:textId="77777777" w:rsidR="002A03E7" w:rsidRPr="005E030F" w:rsidRDefault="002A03E7" w:rsidP="00E66064">
            <w:pPr>
              <w:rPr>
                <w:rFonts w:cs="Arial"/>
                <w:sz w:val="20"/>
              </w:rPr>
            </w:pPr>
            <w:r w:rsidRPr="005E030F">
              <w:rPr>
                <w:rFonts w:cs="Arial"/>
                <w:sz w:val="20"/>
              </w:rPr>
              <w:fldChar w:fldCharType="begin">
                <w:ffData>
                  <w:name w:val="Text40"/>
                  <w:enabled/>
                  <w:calcOnExit w:val="0"/>
                  <w:textInput/>
                </w:ffData>
              </w:fldChar>
            </w:r>
            <w:bookmarkStart w:id="20" w:name="Text40"/>
            <w:r w:rsidRPr="005E030F">
              <w:rPr>
                <w:rFonts w:cs="Arial"/>
                <w:sz w:val="20"/>
              </w:rPr>
              <w:instrText xml:space="preserve"> FORMTEXT </w:instrText>
            </w:r>
            <w:r w:rsidRPr="005E030F">
              <w:rPr>
                <w:rFonts w:cs="Arial"/>
                <w:sz w:val="20"/>
              </w:rPr>
            </w:r>
            <w:r w:rsidRPr="005E030F">
              <w:rPr>
                <w:rFonts w:cs="Arial"/>
                <w:sz w:val="20"/>
              </w:rPr>
              <w:fldChar w:fldCharType="separate"/>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00E66064" w:rsidRPr="005E030F">
              <w:rPr>
                <w:rFonts w:cs="Arial"/>
                <w:sz w:val="20"/>
              </w:rPr>
              <w:t> </w:t>
            </w:r>
            <w:r w:rsidRPr="005E030F">
              <w:rPr>
                <w:rFonts w:cs="Arial"/>
                <w:sz w:val="20"/>
              </w:rPr>
              <w:fldChar w:fldCharType="end"/>
            </w:r>
            <w:bookmarkEnd w:id="20"/>
          </w:p>
        </w:tc>
      </w:tr>
    </w:tbl>
    <w:p w14:paraId="4AED3FC6" w14:textId="77777777" w:rsidR="002A03E7" w:rsidRPr="00E66064" w:rsidRDefault="002A03E7" w:rsidP="007A13A9">
      <w:pPr>
        <w:tabs>
          <w:tab w:val="left" w:pos="4320"/>
        </w:tabs>
        <w:spacing w:after="120"/>
        <w:ind w:left="720"/>
        <w:rPr>
          <w:rFonts w:cs="Arial"/>
          <w:sz w:val="20"/>
          <w:szCs w:val="20"/>
        </w:rPr>
      </w:pPr>
    </w:p>
    <w:p w14:paraId="0AB460D4" w14:textId="77777777" w:rsidR="005D63BD" w:rsidRPr="00E66064" w:rsidRDefault="005D63BD" w:rsidP="007231DB">
      <w:pPr>
        <w:spacing w:after="60"/>
        <w:ind w:left="360"/>
        <w:rPr>
          <w:rFonts w:cs="Arial"/>
          <w:sz w:val="22"/>
          <w:szCs w:val="22"/>
        </w:rPr>
        <w:sectPr w:rsidR="005D63BD" w:rsidRPr="00E66064" w:rsidSect="001D7ACE">
          <w:footerReference w:type="default" r:id="rId10"/>
          <w:pgSz w:w="12240" w:h="15840" w:code="1"/>
          <w:pgMar w:top="1152" w:right="1152" w:bottom="1152" w:left="1152" w:header="720" w:footer="720" w:gutter="0"/>
          <w:pgNumType w:start="1"/>
          <w:cols w:space="720"/>
          <w:docGrid w:linePitch="360"/>
        </w:sectPr>
      </w:pPr>
    </w:p>
    <w:p w14:paraId="44F36CF2" w14:textId="77777777" w:rsidR="002B730F" w:rsidRPr="00E66064" w:rsidRDefault="002B730F" w:rsidP="00E50357">
      <w:pPr>
        <w:ind w:left="360"/>
        <w:rPr>
          <w:rFonts w:cs="Arial"/>
          <w:szCs w:val="28"/>
        </w:rPr>
      </w:pPr>
    </w:p>
    <w:p w14:paraId="49A76824" w14:textId="77777777" w:rsidR="00E50357" w:rsidRPr="00E66064" w:rsidRDefault="005D63BD" w:rsidP="007231DB">
      <w:pPr>
        <w:numPr>
          <w:ilvl w:val="0"/>
          <w:numId w:val="2"/>
        </w:numPr>
        <w:tabs>
          <w:tab w:val="clear" w:pos="1080"/>
          <w:tab w:val="num" w:pos="360"/>
        </w:tabs>
        <w:spacing w:after="120"/>
        <w:ind w:hanging="1080"/>
        <w:rPr>
          <w:rFonts w:cs="Arial"/>
          <w:b/>
        </w:rPr>
      </w:pPr>
      <w:r w:rsidRPr="00E66064">
        <w:rPr>
          <w:rFonts w:cs="Arial"/>
          <w:b/>
        </w:rPr>
        <w:t xml:space="preserve"> </w:t>
      </w:r>
      <w:r w:rsidR="00E50357" w:rsidRPr="00E66064">
        <w:rPr>
          <w:rFonts w:cs="Arial"/>
          <w:b/>
        </w:rPr>
        <w:t>COURSE DESCRIPTION</w:t>
      </w:r>
    </w:p>
    <w:p w14:paraId="3652F9F5" w14:textId="77777777" w:rsidR="009E2A76" w:rsidRPr="00E66064" w:rsidRDefault="00E50357" w:rsidP="005D63BD">
      <w:pPr>
        <w:ind w:left="720"/>
        <w:rPr>
          <w:rFonts w:cs="Arial"/>
          <w:sz w:val="22"/>
          <w:szCs w:val="22"/>
        </w:rPr>
      </w:pPr>
      <w:r w:rsidRPr="00E66064">
        <w:rPr>
          <w:rFonts w:cs="Arial"/>
          <w:sz w:val="22"/>
          <w:szCs w:val="22"/>
        </w:rPr>
        <w:t>Bulletin Description:</w:t>
      </w:r>
    </w:p>
    <w:p w14:paraId="284BED6B" w14:textId="77777777" w:rsidR="009E2A76" w:rsidRPr="00E66064" w:rsidRDefault="009E2A76" w:rsidP="005D63BD">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000F5F37" w14:textId="77777777" w:rsidR="00387A0B" w:rsidRDefault="00387A0B" w:rsidP="00387A0B">
      <w:pPr>
        <w:rPr>
          <w:rFonts w:ascii="Garamond" w:hAnsi="Garamond" w:cs="Arial"/>
        </w:rPr>
      </w:pPr>
    </w:p>
    <w:p w14:paraId="45FBC239" w14:textId="77777777" w:rsidR="00387A0B" w:rsidRPr="0023516C" w:rsidRDefault="00387A0B" w:rsidP="00387A0B">
      <w:pPr>
        <w:rPr>
          <w:rFonts w:ascii="Garamond" w:hAnsi="Garamond" w:cs="Arial"/>
        </w:rPr>
      </w:pPr>
      <w:r w:rsidRPr="0023516C">
        <w:rPr>
          <w:rFonts w:ascii="Garamond" w:hAnsi="Garamond" w:cs="Arial"/>
        </w:rPr>
        <w:t xml:space="preserve">The Pratt integrated courses are designed as interdisciplinary explorations of a wide range of possible content, putting into </w:t>
      </w:r>
      <w:proofErr w:type="gramStart"/>
      <w:r w:rsidRPr="0023516C">
        <w:rPr>
          <w:rFonts w:ascii="Garamond" w:hAnsi="Garamond" w:cs="Arial"/>
        </w:rPr>
        <w:t>practice</w:t>
      </w:r>
      <w:proofErr w:type="gramEnd"/>
      <w:r w:rsidRPr="0023516C">
        <w:rPr>
          <w:rFonts w:ascii="Garamond" w:hAnsi="Garamond" w:cs="Arial"/>
        </w:rPr>
        <w:t xml:space="preserve"> multiple ways of thinking and ways of making. The courses will employ and integrate skills students have acquired in both studio and general education classes, recombining them in novel and unexpected ways that test, challenge, and expand the student’s creative capacities. </w:t>
      </w:r>
    </w:p>
    <w:p w14:paraId="6656DEFE" w14:textId="77777777" w:rsidR="00387A0B" w:rsidRPr="0023516C" w:rsidRDefault="00387A0B" w:rsidP="00387A0B">
      <w:pPr>
        <w:rPr>
          <w:rFonts w:ascii="Garamond" w:hAnsi="Garamond" w:cs="Arial"/>
        </w:rPr>
      </w:pPr>
    </w:p>
    <w:p w14:paraId="2DB5B1C2" w14:textId="77777777" w:rsidR="00387A0B" w:rsidRPr="0023516C" w:rsidRDefault="00387A0B" w:rsidP="00387A0B">
      <w:pPr>
        <w:widowControl w:val="0"/>
        <w:autoSpaceDE w:val="0"/>
        <w:autoSpaceDN w:val="0"/>
        <w:adjustRightInd w:val="0"/>
        <w:rPr>
          <w:rFonts w:ascii="Garamond" w:hAnsi="Garamond" w:cs="Arial"/>
        </w:rPr>
      </w:pPr>
      <w:r w:rsidRPr="0023516C">
        <w:rPr>
          <w:rFonts w:ascii="Garamond" w:hAnsi="Garamond" w:cs="Arial"/>
        </w:rPr>
        <w:t>These interdisciplinary courses allow students to explore themes and topics outside their majors, to delve deeply into areas of research that cross disciplinary boundaries, and to work with students in other departments on creative/criti</w:t>
      </w:r>
      <w:r>
        <w:rPr>
          <w:rFonts w:ascii="Garamond" w:hAnsi="Garamond" w:cs="Arial"/>
        </w:rPr>
        <w:t xml:space="preserve">cal and collaborative projects. </w:t>
      </w:r>
      <w:proofErr w:type="gramStart"/>
      <w:r>
        <w:rPr>
          <w:rFonts w:ascii="Garamond" w:hAnsi="Garamond" w:cs="Arial"/>
        </w:rPr>
        <w:t>They are taken by students</w:t>
      </w:r>
      <w:proofErr w:type="gramEnd"/>
      <w:r>
        <w:rPr>
          <w:rFonts w:ascii="Garamond" w:hAnsi="Garamond" w:cs="Arial"/>
        </w:rPr>
        <w:t xml:space="preserve"> </w:t>
      </w:r>
      <w:r w:rsidRPr="0023516C">
        <w:rPr>
          <w:rFonts w:ascii="Garamond" w:hAnsi="Garamond" w:cs="Arial"/>
        </w:rPr>
        <w:t>during the period of their career when they have completed their Foundation courses and their general education core work, and are delving more deeply into the specialized training of their major disciplines and the post-core courses in liberal arts.</w:t>
      </w:r>
    </w:p>
    <w:p w14:paraId="2E712024" w14:textId="77777777" w:rsidR="00387A0B" w:rsidRPr="0023516C" w:rsidRDefault="00387A0B" w:rsidP="00387A0B">
      <w:pPr>
        <w:rPr>
          <w:rFonts w:ascii="Garamond" w:hAnsi="Garamond" w:cs="Arial"/>
          <w:b/>
        </w:rPr>
      </w:pPr>
    </w:p>
    <w:p w14:paraId="44EAD58D" w14:textId="77777777" w:rsidR="00387A0B" w:rsidRPr="0023516C" w:rsidRDefault="00387A0B" w:rsidP="00387A0B">
      <w:pPr>
        <w:rPr>
          <w:rFonts w:ascii="Garamond" w:hAnsi="Garamond" w:cs="Arial"/>
          <w:b/>
        </w:rPr>
      </w:pPr>
      <w:r w:rsidRPr="0023516C">
        <w:rPr>
          <w:rFonts w:ascii="Garamond" w:hAnsi="Garamond" w:cs="Arial"/>
        </w:rPr>
        <w:lastRenderedPageBreak/>
        <w:t xml:space="preserve">The overall objective of these courses is </w:t>
      </w:r>
      <w:proofErr w:type="gramStart"/>
      <w:r w:rsidRPr="0023516C">
        <w:rPr>
          <w:rFonts w:ascii="Garamond" w:hAnsi="Garamond" w:cs="Arial"/>
        </w:rPr>
        <w:t>be</w:t>
      </w:r>
      <w:proofErr w:type="gramEnd"/>
      <w:r w:rsidRPr="0023516C">
        <w:rPr>
          <w:rFonts w:ascii="Garamond" w:hAnsi="Garamond" w:cs="Arial"/>
        </w:rPr>
        <w:t xml:space="preserve"> to provide a unifying moment in the educational exp</w:t>
      </w:r>
      <w:r>
        <w:rPr>
          <w:rFonts w:ascii="Garamond" w:hAnsi="Garamond" w:cs="Arial"/>
        </w:rPr>
        <w:t>erience of Pratt undergraduates</w:t>
      </w:r>
      <w:r w:rsidRPr="0023516C">
        <w:rPr>
          <w:rFonts w:ascii="Garamond" w:hAnsi="Garamond" w:cs="Arial"/>
        </w:rPr>
        <w:t xml:space="preserve"> and opportunities for them to work on integrative </w:t>
      </w:r>
      <w:r>
        <w:rPr>
          <w:rFonts w:ascii="Garamond" w:hAnsi="Garamond" w:cs="Arial"/>
        </w:rPr>
        <w:t xml:space="preserve">assignments and a culminating project. </w:t>
      </w:r>
    </w:p>
    <w:p w14:paraId="2A3A849A" w14:textId="77777777" w:rsidR="0035239C" w:rsidRPr="00143B9F" w:rsidRDefault="0035239C" w:rsidP="005D63BD">
      <w:pPr>
        <w:ind w:left="720"/>
        <w:rPr>
          <w:rFonts w:cs="Arial"/>
          <w:sz w:val="22"/>
          <w:szCs w:val="22"/>
        </w:rPr>
      </w:pPr>
    </w:p>
    <w:p w14:paraId="4052C31D" w14:textId="77777777" w:rsidR="009E2A76" w:rsidRPr="00143B9F" w:rsidRDefault="009E2A76" w:rsidP="005D63BD">
      <w:pPr>
        <w:ind w:left="720"/>
        <w:rPr>
          <w:rFonts w:cs="Arial"/>
          <w:sz w:val="22"/>
          <w:szCs w:val="22"/>
        </w:rPr>
      </w:pPr>
    </w:p>
    <w:p w14:paraId="4213F6B8" w14:textId="77777777" w:rsidR="009E2A76" w:rsidRPr="00E66064" w:rsidRDefault="009E2A76" w:rsidP="00DD1661">
      <w:pPr>
        <w:ind w:left="720"/>
        <w:rPr>
          <w:rFonts w:cs="Arial"/>
          <w:sz w:val="22"/>
          <w:szCs w:val="22"/>
        </w:rPr>
        <w:sectPr w:rsidR="009E2A76" w:rsidRPr="00E66064" w:rsidSect="007D404C">
          <w:type w:val="continuous"/>
          <w:pgSz w:w="12240" w:h="15840"/>
          <w:pgMar w:top="1152" w:right="1152" w:bottom="1152" w:left="1152" w:header="720" w:footer="720" w:gutter="0"/>
          <w:cols w:space="720"/>
          <w:formProt w:val="0"/>
          <w:titlePg/>
          <w:docGrid w:linePitch="360"/>
        </w:sectPr>
      </w:pPr>
    </w:p>
    <w:p w14:paraId="12ECB9C1" w14:textId="77777777" w:rsidR="009E2A76" w:rsidRPr="00E66064" w:rsidRDefault="00E50357" w:rsidP="00DD1661">
      <w:pPr>
        <w:ind w:left="720"/>
        <w:rPr>
          <w:rFonts w:cs="Arial"/>
          <w:sz w:val="22"/>
          <w:szCs w:val="22"/>
        </w:rPr>
      </w:pPr>
      <w:r w:rsidRPr="00E66064">
        <w:rPr>
          <w:rFonts w:cs="Arial"/>
          <w:sz w:val="22"/>
          <w:szCs w:val="22"/>
        </w:rPr>
        <w:lastRenderedPageBreak/>
        <w:t>Detailed Description:</w:t>
      </w:r>
    </w:p>
    <w:p w14:paraId="1E9ECA7A" w14:textId="77777777" w:rsidR="009E2A76" w:rsidRPr="00E66064" w:rsidRDefault="009E2A76" w:rsidP="00DD1661">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4CCA67FC" w14:textId="77777777" w:rsidR="009E2A76" w:rsidRPr="00FB2A09" w:rsidRDefault="00397033" w:rsidP="00DD1661">
      <w:pPr>
        <w:ind w:left="720"/>
        <w:rPr>
          <w:rFonts w:ascii="Garamond" w:hAnsi="Garamond" w:cs="Arial"/>
          <w:color w:val="3366FF"/>
        </w:rPr>
      </w:pPr>
      <w:proofErr w:type="gramStart"/>
      <w:r w:rsidRPr="00FB2A09">
        <w:rPr>
          <w:rFonts w:ascii="Garamond" w:hAnsi="Garamond" w:cs="Arial"/>
          <w:color w:val="3366FF"/>
        </w:rPr>
        <w:lastRenderedPageBreak/>
        <w:t>One to three paragraphs describing the course in more detail.</w:t>
      </w:r>
      <w:proofErr w:type="gramEnd"/>
      <w:r w:rsidRPr="00FB2A09">
        <w:rPr>
          <w:rFonts w:ascii="Garamond" w:hAnsi="Garamond" w:cs="Arial"/>
          <w:color w:val="3366FF"/>
        </w:rPr>
        <w:t xml:space="preserve">  Include information that would be useful to anyone who might be asked to teach this course.  Exclude information that is completely specific to the particular semester/instructor/location in order to keep it relevant for succeeding years.</w:t>
      </w:r>
    </w:p>
    <w:p w14:paraId="0C041B32" w14:textId="77777777" w:rsidR="00143B9F" w:rsidRPr="00FB2A09" w:rsidRDefault="00143B9F" w:rsidP="00143B9F">
      <w:pPr>
        <w:widowControl w:val="0"/>
        <w:autoSpaceDE w:val="0"/>
        <w:autoSpaceDN w:val="0"/>
        <w:adjustRightInd w:val="0"/>
        <w:ind w:firstLine="720"/>
        <w:rPr>
          <w:rFonts w:ascii="Garamond" w:hAnsi="Garamond" w:cs="Helvetica"/>
          <w:color w:val="3366FF"/>
        </w:rPr>
      </w:pPr>
      <w:r w:rsidRPr="00FB2A09">
        <w:rPr>
          <w:rFonts w:ascii="Garamond" w:hAnsi="Garamond" w:cs="Helvetica"/>
          <w:color w:val="3366FF"/>
        </w:rPr>
        <w:t>It may include:</w:t>
      </w:r>
    </w:p>
    <w:p w14:paraId="14940F2E" w14:textId="540B58F4" w:rsidR="00143B9F" w:rsidRPr="00FB2A09" w:rsidRDefault="00143B9F" w:rsidP="00143B9F">
      <w:pPr>
        <w:widowControl w:val="0"/>
        <w:numPr>
          <w:ilvl w:val="0"/>
          <w:numId w:val="17"/>
        </w:numPr>
        <w:tabs>
          <w:tab w:val="left" w:pos="220"/>
          <w:tab w:val="left" w:pos="720"/>
        </w:tabs>
        <w:autoSpaceDE w:val="0"/>
        <w:autoSpaceDN w:val="0"/>
        <w:adjustRightInd w:val="0"/>
        <w:ind w:hanging="720"/>
        <w:rPr>
          <w:rFonts w:ascii="Garamond" w:hAnsi="Garamond" w:cs="Helvetica"/>
          <w:color w:val="3366FF"/>
        </w:rPr>
      </w:pPr>
      <w:proofErr w:type="gramStart"/>
      <w:r w:rsidRPr="00FB2A09">
        <w:rPr>
          <w:rFonts w:ascii="Garamond" w:hAnsi="Garamond" w:cs="Helvetica"/>
          <w:color w:val="3366FF"/>
        </w:rPr>
        <w:t>what</w:t>
      </w:r>
      <w:proofErr w:type="gramEnd"/>
      <w:r w:rsidRPr="00FB2A09">
        <w:rPr>
          <w:rFonts w:ascii="Garamond" w:hAnsi="Garamond" w:cs="Helvetica"/>
          <w:color w:val="3366FF"/>
        </w:rPr>
        <w:t xml:space="preserve"> the course will cover</w:t>
      </w:r>
    </w:p>
    <w:p w14:paraId="0F170C2A" w14:textId="77777777" w:rsidR="00143B9F" w:rsidRPr="00FB2A09" w:rsidRDefault="00143B9F" w:rsidP="00143B9F">
      <w:pPr>
        <w:widowControl w:val="0"/>
        <w:numPr>
          <w:ilvl w:val="0"/>
          <w:numId w:val="17"/>
        </w:numPr>
        <w:tabs>
          <w:tab w:val="left" w:pos="220"/>
          <w:tab w:val="left" w:pos="720"/>
        </w:tabs>
        <w:autoSpaceDE w:val="0"/>
        <w:autoSpaceDN w:val="0"/>
        <w:adjustRightInd w:val="0"/>
        <w:ind w:hanging="720"/>
        <w:rPr>
          <w:rFonts w:ascii="Garamond" w:hAnsi="Garamond" w:cs="Helvetica"/>
          <w:color w:val="3366FF"/>
        </w:rPr>
      </w:pPr>
      <w:proofErr w:type="gramStart"/>
      <w:r w:rsidRPr="00FB2A09">
        <w:rPr>
          <w:rFonts w:ascii="Garamond" w:hAnsi="Garamond" w:cs="Helvetica"/>
          <w:color w:val="3366FF"/>
        </w:rPr>
        <w:t>how</w:t>
      </w:r>
      <w:proofErr w:type="gramEnd"/>
      <w:r w:rsidRPr="00FB2A09">
        <w:rPr>
          <w:rFonts w:ascii="Garamond" w:hAnsi="Garamond" w:cs="Helvetica"/>
          <w:color w:val="3366FF"/>
        </w:rPr>
        <w:t xml:space="preserve"> the course will be conducted (lectures, small group discussions, project teams, field experiences, etc.)</w:t>
      </w:r>
    </w:p>
    <w:p w14:paraId="023A606F" w14:textId="77777777" w:rsidR="00143B9F" w:rsidRPr="00FB2A09" w:rsidRDefault="00143B9F" w:rsidP="00143B9F">
      <w:pPr>
        <w:widowControl w:val="0"/>
        <w:numPr>
          <w:ilvl w:val="0"/>
          <w:numId w:val="17"/>
        </w:numPr>
        <w:tabs>
          <w:tab w:val="left" w:pos="220"/>
          <w:tab w:val="left" w:pos="720"/>
        </w:tabs>
        <w:autoSpaceDE w:val="0"/>
        <w:autoSpaceDN w:val="0"/>
        <w:adjustRightInd w:val="0"/>
        <w:ind w:hanging="720"/>
        <w:rPr>
          <w:rFonts w:ascii="Garamond" w:hAnsi="Garamond" w:cs="Helvetica"/>
          <w:color w:val="3366FF"/>
        </w:rPr>
      </w:pPr>
      <w:proofErr w:type="gramStart"/>
      <w:r w:rsidRPr="00FB2A09">
        <w:rPr>
          <w:rFonts w:ascii="Garamond" w:hAnsi="Garamond" w:cs="Helvetica"/>
          <w:color w:val="3366FF"/>
        </w:rPr>
        <w:t>a</w:t>
      </w:r>
      <w:proofErr w:type="gramEnd"/>
      <w:r w:rsidRPr="00FB2A09">
        <w:rPr>
          <w:rFonts w:ascii="Garamond" w:hAnsi="Garamond" w:cs="Helvetica"/>
          <w:color w:val="3366FF"/>
        </w:rPr>
        <w:t xml:space="preserve"> brief statement of the instructor’s personal approach/teaching philosophy.</w:t>
      </w:r>
    </w:p>
    <w:p w14:paraId="21FDCD7B" w14:textId="77777777" w:rsidR="0035239C" w:rsidRPr="00FB2A09" w:rsidRDefault="0035239C" w:rsidP="00143B9F">
      <w:pPr>
        <w:ind w:left="720"/>
        <w:rPr>
          <w:rFonts w:ascii="Garamond" w:hAnsi="Garamond" w:cs="Arial"/>
          <w:color w:val="3366FF"/>
        </w:rPr>
      </w:pPr>
    </w:p>
    <w:p w14:paraId="45CE062D" w14:textId="77777777" w:rsidR="009E2A76" w:rsidRPr="00FB2A09" w:rsidRDefault="009E2A76" w:rsidP="00DD1661">
      <w:pPr>
        <w:ind w:left="720"/>
        <w:rPr>
          <w:rFonts w:ascii="Garamond" w:hAnsi="Garamond" w:cs="Arial"/>
        </w:rPr>
      </w:pPr>
    </w:p>
    <w:p w14:paraId="0BCFC7B0" w14:textId="77777777" w:rsidR="009E2A76" w:rsidRPr="00E66064" w:rsidRDefault="009E2A76" w:rsidP="009E2A76">
      <w:pPr>
        <w:ind w:left="720"/>
        <w:rPr>
          <w:rFonts w:cs="Arial"/>
          <w:sz w:val="22"/>
          <w:szCs w:val="22"/>
        </w:rPr>
        <w:sectPr w:rsidR="009E2A76" w:rsidRPr="00E66064" w:rsidSect="007D404C">
          <w:type w:val="continuous"/>
          <w:pgSz w:w="12240" w:h="15840"/>
          <w:pgMar w:top="1152" w:right="1152" w:bottom="1152" w:left="1152" w:header="720" w:footer="720" w:gutter="0"/>
          <w:cols w:space="720"/>
          <w:formProt w:val="0"/>
          <w:titlePg/>
          <w:docGrid w:linePitch="360"/>
        </w:sectPr>
      </w:pPr>
    </w:p>
    <w:p w14:paraId="3D2C6E86" w14:textId="77777777" w:rsidR="00DD1661" w:rsidRPr="00E66064" w:rsidRDefault="00E50357" w:rsidP="009E2A76">
      <w:pPr>
        <w:ind w:left="720"/>
        <w:rPr>
          <w:rFonts w:cs="Arial"/>
          <w:sz w:val="22"/>
          <w:szCs w:val="22"/>
        </w:rPr>
      </w:pPr>
      <w:r w:rsidRPr="00E66064">
        <w:rPr>
          <w:rFonts w:cs="Arial"/>
          <w:sz w:val="22"/>
          <w:szCs w:val="22"/>
        </w:rPr>
        <w:lastRenderedPageBreak/>
        <w:t>Course Goal(s):</w:t>
      </w:r>
    </w:p>
    <w:p w14:paraId="6C98DE5F" w14:textId="77777777" w:rsidR="009E2A76" w:rsidRPr="00E66064" w:rsidRDefault="009E2A76" w:rsidP="009E2A76">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3C550761" w14:textId="2508DB7F" w:rsidR="00387A0B" w:rsidRDefault="00387A0B" w:rsidP="00387A0B">
      <w:pPr>
        <w:pStyle w:val="ListParagraph"/>
        <w:rPr>
          <w:rFonts w:ascii="Garamond" w:hAnsi="Garamond"/>
        </w:rPr>
      </w:pPr>
      <w:r>
        <w:rPr>
          <w:rFonts w:ascii="Garamond" w:hAnsi="Garamond"/>
        </w:rPr>
        <w:lastRenderedPageBreak/>
        <w:t>Pratt Integrative Course GOALS</w:t>
      </w:r>
    </w:p>
    <w:p w14:paraId="4618A847" w14:textId="77777777" w:rsidR="00387A0B" w:rsidRPr="0023516C" w:rsidRDefault="00387A0B" w:rsidP="00387A0B">
      <w:pPr>
        <w:pStyle w:val="ListParagraph"/>
        <w:numPr>
          <w:ilvl w:val="0"/>
          <w:numId w:val="19"/>
        </w:numPr>
        <w:rPr>
          <w:rFonts w:ascii="Garamond" w:hAnsi="Garamond"/>
        </w:rPr>
      </w:pPr>
      <w:r w:rsidRPr="0023516C">
        <w:rPr>
          <w:rFonts w:ascii="Garamond" w:hAnsi="Garamond"/>
        </w:rPr>
        <w:t>To build integrative capacities;</w:t>
      </w:r>
    </w:p>
    <w:p w14:paraId="3AFC7ED0" w14:textId="77777777" w:rsidR="00387A0B" w:rsidRPr="0023516C" w:rsidRDefault="00387A0B" w:rsidP="00387A0B">
      <w:pPr>
        <w:pStyle w:val="ListParagraph"/>
        <w:numPr>
          <w:ilvl w:val="0"/>
          <w:numId w:val="19"/>
        </w:numPr>
        <w:rPr>
          <w:rFonts w:ascii="Garamond" w:hAnsi="Garamond"/>
        </w:rPr>
      </w:pPr>
      <w:r w:rsidRPr="0023516C">
        <w:rPr>
          <w:rFonts w:ascii="Garamond" w:hAnsi="Garamond"/>
        </w:rPr>
        <w:t>To prepare students to solve unscripted and complex problems both in teams and individually;</w:t>
      </w:r>
    </w:p>
    <w:p w14:paraId="0399D54C" w14:textId="77777777" w:rsidR="00387A0B" w:rsidRPr="0023516C" w:rsidRDefault="00387A0B" w:rsidP="00387A0B">
      <w:pPr>
        <w:pStyle w:val="ListParagraph"/>
        <w:numPr>
          <w:ilvl w:val="0"/>
          <w:numId w:val="19"/>
        </w:numPr>
        <w:rPr>
          <w:rFonts w:ascii="Garamond" w:hAnsi="Garamond"/>
        </w:rPr>
      </w:pPr>
      <w:r w:rsidRPr="0023516C">
        <w:rPr>
          <w:rFonts w:ascii="Garamond" w:hAnsi="Garamond"/>
        </w:rPr>
        <w:t>To engage students in practices of making, th</w:t>
      </w:r>
      <w:r>
        <w:rPr>
          <w:rFonts w:ascii="Garamond" w:hAnsi="Garamond"/>
        </w:rPr>
        <w:t>inking and doing that integrate</w:t>
      </w:r>
      <w:r w:rsidRPr="0023516C">
        <w:rPr>
          <w:rFonts w:ascii="Garamond" w:hAnsi="Garamond"/>
        </w:rPr>
        <w:t xml:space="preserve"> multiple disciplinary knowledges and skills in ways that enhance collaborative work and self-knowledge;</w:t>
      </w:r>
    </w:p>
    <w:p w14:paraId="3F986F05" w14:textId="77777777" w:rsidR="00387A0B" w:rsidRPr="0023516C" w:rsidRDefault="00387A0B" w:rsidP="00387A0B">
      <w:pPr>
        <w:pStyle w:val="ListParagraph"/>
        <w:numPr>
          <w:ilvl w:val="0"/>
          <w:numId w:val="19"/>
        </w:numPr>
        <w:rPr>
          <w:rFonts w:ascii="Garamond" w:hAnsi="Garamond"/>
        </w:rPr>
      </w:pPr>
      <w:r w:rsidRPr="0023516C">
        <w:rPr>
          <w:rFonts w:ascii="Garamond" w:hAnsi="Garamond"/>
        </w:rPr>
        <w:t>To instill a sense of agency in production of knowledge and creative work;</w:t>
      </w:r>
    </w:p>
    <w:p w14:paraId="55E7E550" w14:textId="77777777" w:rsidR="00387A0B" w:rsidRDefault="00387A0B" w:rsidP="00387A0B">
      <w:pPr>
        <w:pStyle w:val="ListParagraph"/>
        <w:numPr>
          <w:ilvl w:val="0"/>
          <w:numId w:val="19"/>
        </w:numPr>
        <w:rPr>
          <w:rFonts w:ascii="Garamond" w:hAnsi="Garamond"/>
        </w:rPr>
      </w:pPr>
      <w:r w:rsidRPr="0023516C">
        <w:rPr>
          <w:rFonts w:ascii="Garamond" w:hAnsi="Garamond"/>
        </w:rPr>
        <w:t xml:space="preserve">To provide a platform for reflection and self-definition that spans majors and academic coursework; </w:t>
      </w:r>
    </w:p>
    <w:p w14:paraId="20C0BC3E" w14:textId="77777777" w:rsidR="0035239C" w:rsidRPr="00FB2A09" w:rsidRDefault="0035239C" w:rsidP="002209D2">
      <w:pPr>
        <w:ind w:left="720"/>
        <w:rPr>
          <w:rFonts w:ascii="Garamond" w:hAnsi="Garamond" w:cs="Arial"/>
          <w:color w:val="3366FF"/>
        </w:rPr>
      </w:pPr>
    </w:p>
    <w:p w14:paraId="16EFBDA7" w14:textId="1747DA38" w:rsidR="00387A0B" w:rsidRPr="00FB2A09" w:rsidRDefault="00387A0B" w:rsidP="00387A0B">
      <w:pPr>
        <w:widowControl w:val="0"/>
        <w:autoSpaceDE w:val="0"/>
        <w:autoSpaceDN w:val="0"/>
        <w:adjustRightInd w:val="0"/>
        <w:ind w:left="720"/>
        <w:rPr>
          <w:rFonts w:ascii="Garamond" w:hAnsi="Garamond" w:cs="Helvetica"/>
          <w:color w:val="FF6600"/>
        </w:rPr>
      </w:pPr>
      <w:r w:rsidRPr="00FB2A09">
        <w:rPr>
          <w:rFonts w:ascii="Garamond" w:hAnsi="Garamond" w:cs="Helvetica"/>
          <w:color w:val="FF6600"/>
          <w:u w:val="single"/>
        </w:rPr>
        <w:t>OTHER GOALS</w:t>
      </w:r>
      <w:r w:rsidRPr="00FB2A09">
        <w:rPr>
          <w:rFonts w:ascii="Garamond" w:hAnsi="Garamond" w:cs="Helvetica"/>
          <w:color w:val="FF6600"/>
        </w:rPr>
        <w:t xml:space="preserve"> (1-2 GOALS RELATED </w:t>
      </w:r>
      <w:proofErr w:type="gramStart"/>
      <w:r w:rsidRPr="00FB2A09">
        <w:rPr>
          <w:rFonts w:ascii="Garamond" w:hAnsi="Garamond" w:cs="Helvetica"/>
          <w:color w:val="FF6600"/>
        </w:rPr>
        <w:t>TO  SPECIFIC</w:t>
      </w:r>
      <w:proofErr w:type="gramEnd"/>
      <w:r w:rsidRPr="00FB2A09">
        <w:rPr>
          <w:rFonts w:ascii="Garamond" w:hAnsi="Garamond" w:cs="Helvetica"/>
          <w:color w:val="FF6600"/>
        </w:rPr>
        <w:t xml:space="preserve"> COURSE) </w:t>
      </w:r>
    </w:p>
    <w:p w14:paraId="064B6CAA" w14:textId="3A8B5775" w:rsidR="00387A0B" w:rsidRPr="00FB2A09" w:rsidRDefault="00387A0B" w:rsidP="00387A0B">
      <w:pPr>
        <w:widowControl w:val="0"/>
        <w:autoSpaceDE w:val="0"/>
        <w:autoSpaceDN w:val="0"/>
        <w:adjustRightInd w:val="0"/>
        <w:ind w:left="720"/>
        <w:rPr>
          <w:rFonts w:ascii="Garamond" w:hAnsi="Garamond" w:cs="Helvetica"/>
          <w:color w:val="FF6600"/>
        </w:rPr>
      </w:pPr>
      <w:r w:rsidRPr="00FB2A09">
        <w:rPr>
          <w:rFonts w:ascii="Garamond" w:hAnsi="Garamond" w:cs="Helvetica"/>
          <w:color w:val="FF6600"/>
        </w:rPr>
        <w:t xml:space="preserve">A broad statement or general intention of what you expect students to gain from taking the course. </w:t>
      </w:r>
    </w:p>
    <w:p w14:paraId="169463B1" w14:textId="77777777" w:rsidR="00387A0B" w:rsidRPr="00FB2A09" w:rsidRDefault="00387A0B" w:rsidP="00387A0B">
      <w:pPr>
        <w:widowControl w:val="0"/>
        <w:autoSpaceDE w:val="0"/>
        <w:autoSpaceDN w:val="0"/>
        <w:adjustRightInd w:val="0"/>
        <w:ind w:firstLine="720"/>
        <w:rPr>
          <w:rFonts w:ascii="Garamond" w:hAnsi="Garamond" w:cs="Helvetica"/>
          <w:color w:val="FF6600"/>
        </w:rPr>
      </w:pPr>
      <w:r w:rsidRPr="00FB2A09">
        <w:rPr>
          <w:rFonts w:ascii="Garamond" w:hAnsi="Garamond" w:cs="Helvetica"/>
          <w:color w:val="FF6600"/>
        </w:rPr>
        <w:t>Goals may contain phrases such as:             “To become familiar with…”</w:t>
      </w:r>
    </w:p>
    <w:p w14:paraId="55C13E0A" w14:textId="77777777" w:rsidR="00387A0B" w:rsidRPr="00FB2A09" w:rsidRDefault="00387A0B" w:rsidP="00387A0B">
      <w:pPr>
        <w:widowControl w:val="0"/>
        <w:numPr>
          <w:ilvl w:val="3"/>
          <w:numId w:val="17"/>
        </w:numPr>
        <w:tabs>
          <w:tab w:val="left" w:pos="220"/>
          <w:tab w:val="left" w:pos="720"/>
        </w:tabs>
        <w:autoSpaceDE w:val="0"/>
        <w:autoSpaceDN w:val="0"/>
        <w:adjustRightInd w:val="0"/>
        <w:ind w:left="720" w:hanging="720"/>
        <w:rPr>
          <w:rFonts w:ascii="Garamond" w:hAnsi="Garamond" w:cs="Helvetica"/>
          <w:color w:val="FF6600"/>
        </w:rPr>
      </w:pPr>
      <w:r w:rsidRPr="00FB2A09">
        <w:rPr>
          <w:rFonts w:ascii="Garamond" w:hAnsi="Garamond" w:cs="Helvetica"/>
          <w:color w:val="FF6600"/>
        </w:rPr>
        <w:t xml:space="preserve">                             </w:t>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t xml:space="preserve"> “To acquire a knowledge of…”</w:t>
      </w:r>
    </w:p>
    <w:p w14:paraId="7175DD12" w14:textId="77777777" w:rsidR="00387A0B" w:rsidRPr="00FB2A09" w:rsidRDefault="00387A0B" w:rsidP="00387A0B">
      <w:pPr>
        <w:widowControl w:val="0"/>
        <w:numPr>
          <w:ilvl w:val="6"/>
          <w:numId w:val="17"/>
        </w:numPr>
        <w:tabs>
          <w:tab w:val="left" w:pos="220"/>
          <w:tab w:val="left" w:pos="720"/>
        </w:tabs>
        <w:autoSpaceDE w:val="0"/>
        <w:autoSpaceDN w:val="0"/>
        <w:adjustRightInd w:val="0"/>
        <w:ind w:left="720" w:hanging="720"/>
        <w:rPr>
          <w:rFonts w:ascii="Garamond" w:hAnsi="Garamond" w:cs="Helvetica"/>
          <w:color w:val="FF6600"/>
        </w:rPr>
      </w:pPr>
      <w:r w:rsidRPr="00FB2A09">
        <w:rPr>
          <w:rFonts w:ascii="Garamond" w:hAnsi="Garamond" w:cs="Helvetica"/>
          <w:color w:val="FF6600"/>
        </w:rPr>
        <w:t xml:space="preserve">                             </w:t>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t>“To gain a greater appreciation for…”</w:t>
      </w:r>
    </w:p>
    <w:p w14:paraId="51AEFAC4" w14:textId="77777777" w:rsidR="00387A0B" w:rsidRPr="00FB2A09" w:rsidRDefault="00387A0B" w:rsidP="00387A0B">
      <w:pPr>
        <w:widowControl w:val="0"/>
        <w:numPr>
          <w:ilvl w:val="2"/>
          <w:numId w:val="17"/>
        </w:numPr>
        <w:tabs>
          <w:tab w:val="left" w:pos="220"/>
          <w:tab w:val="left" w:pos="720"/>
        </w:tabs>
        <w:autoSpaceDE w:val="0"/>
        <w:autoSpaceDN w:val="0"/>
        <w:adjustRightInd w:val="0"/>
        <w:ind w:left="720" w:hanging="720"/>
        <w:rPr>
          <w:rFonts w:ascii="Garamond" w:hAnsi="Garamond" w:cs="Helvetica"/>
          <w:color w:val="FF6600"/>
        </w:rPr>
      </w:pPr>
      <w:r w:rsidRPr="00FB2A09">
        <w:rPr>
          <w:rFonts w:ascii="Garamond" w:hAnsi="Garamond" w:cs="Helvetica"/>
          <w:color w:val="FF6600"/>
        </w:rPr>
        <w:t xml:space="preserve">  </w:t>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r>
      <w:r w:rsidRPr="00FB2A09">
        <w:rPr>
          <w:rFonts w:ascii="Garamond" w:hAnsi="Garamond" w:cs="Helvetica"/>
          <w:color w:val="FF6600"/>
        </w:rPr>
        <w:tab/>
        <w:t>“To develop an understanding of…”</w:t>
      </w:r>
    </w:p>
    <w:p w14:paraId="2F66D46A" w14:textId="77777777" w:rsidR="00387A0B" w:rsidRPr="00FB2A09" w:rsidRDefault="00387A0B" w:rsidP="002209D2">
      <w:pPr>
        <w:ind w:left="720"/>
        <w:rPr>
          <w:rFonts w:ascii="Garamond" w:hAnsi="Garamond" w:cs="Arial"/>
          <w:color w:val="3366FF"/>
        </w:rPr>
      </w:pPr>
    </w:p>
    <w:p w14:paraId="6C10D2BD" w14:textId="77777777" w:rsidR="009E2A76" w:rsidRPr="00FB2A09" w:rsidRDefault="009E2A76" w:rsidP="009E2A76">
      <w:pPr>
        <w:ind w:left="720"/>
        <w:rPr>
          <w:rFonts w:ascii="Garamond" w:hAnsi="Garamond" w:cs="Arial"/>
        </w:rPr>
      </w:pPr>
    </w:p>
    <w:p w14:paraId="5C718A34" w14:textId="77777777" w:rsidR="009E2A76" w:rsidRPr="00E66064" w:rsidRDefault="009E2A76" w:rsidP="00DD1661">
      <w:pPr>
        <w:ind w:left="720"/>
        <w:rPr>
          <w:rFonts w:cs="Arial"/>
          <w:sz w:val="22"/>
          <w:szCs w:val="22"/>
        </w:rPr>
        <w:sectPr w:rsidR="009E2A76" w:rsidRPr="00E66064" w:rsidSect="007D404C">
          <w:type w:val="continuous"/>
          <w:pgSz w:w="12240" w:h="15840"/>
          <w:pgMar w:top="1152" w:right="1152" w:bottom="1152" w:left="1152" w:header="720" w:footer="720" w:gutter="0"/>
          <w:cols w:space="720"/>
          <w:formProt w:val="0"/>
          <w:titlePg/>
          <w:docGrid w:linePitch="360"/>
        </w:sectPr>
      </w:pPr>
    </w:p>
    <w:p w14:paraId="0ACFDC50" w14:textId="57BA672E" w:rsidR="00EC265D" w:rsidRPr="00E66064" w:rsidRDefault="00E50357" w:rsidP="00DD1661">
      <w:pPr>
        <w:ind w:left="720"/>
        <w:rPr>
          <w:rFonts w:cs="Arial"/>
          <w:sz w:val="22"/>
          <w:szCs w:val="22"/>
        </w:rPr>
      </w:pPr>
      <w:r w:rsidRPr="00E66064">
        <w:rPr>
          <w:rFonts w:cs="Arial"/>
          <w:sz w:val="22"/>
          <w:szCs w:val="22"/>
        </w:rPr>
        <w:lastRenderedPageBreak/>
        <w:t xml:space="preserve">Student Learning </w:t>
      </w:r>
      <w:r w:rsidR="0079025C">
        <w:rPr>
          <w:rFonts w:cs="Arial"/>
          <w:sz w:val="22"/>
          <w:szCs w:val="22"/>
        </w:rPr>
        <w:t>Outcomes</w:t>
      </w:r>
      <w:r w:rsidRPr="00E66064">
        <w:rPr>
          <w:rFonts w:cs="Arial"/>
          <w:sz w:val="22"/>
          <w:szCs w:val="22"/>
        </w:rPr>
        <w:t>:</w:t>
      </w:r>
      <w:r w:rsidR="009E2A76" w:rsidRPr="00E66064">
        <w:rPr>
          <w:rFonts w:cs="Arial"/>
          <w:sz w:val="22"/>
          <w:szCs w:val="22"/>
        </w:rPr>
        <w:t xml:space="preserve"> </w:t>
      </w:r>
    </w:p>
    <w:p w14:paraId="6343A05C" w14:textId="77777777" w:rsidR="009E2A76" w:rsidRPr="00E66064" w:rsidRDefault="009E2A76" w:rsidP="00DD1661">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3222A7DF" w14:textId="77777777" w:rsidR="00387A0B" w:rsidRPr="00A96A92" w:rsidRDefault="00387A0B" w:rsidP="00387A0B">
      <w:pPr>
        <w:widowControl w:val="0"/>
        <w:autoSpaceDE w:val="0"/>
        <w:autoSpaceDN w:val="0"/>
        <w:adjustRightInd w:val="0"/>
        <w:ind w:left="720"/>
        <w:rPr>
          <w:rFonts w:ascii="Garamond" w:hAnsi="Garamond" w:cs="Helvetica"/>
        </w:rPr>
      </w:pPr>
      <w:r w:rsidRPr="00A96A92">
        <w:rPr>
          <w:rFonts w:ascii="Garamond" w:hAnsi="Garamond" w:cs="Helvetica"/>
        </w:rPr>
        <w:lastRenderedPageBreak/>
        <w:t>Pratt Integrative Course outcomes:</w:t>
      </w:r>
    </w:p>
    <w:p w14:paraId="768ED9BE" w14:textId="77777777" w:rsidR="00387A0B" w:rsidRPr="00A96A92" w:rsidRDefault="00387A0B" w:rsidP="00387A0B">
      <w:pPr>
        <w:pStyle w:val="normal0"/>
        <w:rPr>
          <w:rFonts w:ascii="Garamond" w:hAnsi="Garamond" w:cs="Arial"/>
        </w:rPr>
      </w:pPr>
    </w:p>
    <w:p w14:paraId="61445604" w14:textId="77777777" w:rsidR="00387A0B" w:rsidRPr="00A96A92" w:rsidRDefault="00387A0B" w:rsidP="00387A0B">
      <w:pPr>
        <w:pStyle w:val="normal0"/>
        <w:numPr>
          <w:ilvl w:val="1"/>
          <w:numId w:val="20"/>
        </w:numPr>
        <w:ind w:hanging="360"/>
        <w:rPr>
          <w:rFonts w:ascii="Garamond" w:eastAsia="Arial" w:hAnsi="Garamond" w:cs="Arial"/>
        </w:rPr>
      </w:pPr>
      <w:r w:rsidRPr="00A96A92">
        <w:rPr>
          <w:rFonts w:ascii="Garamond" w:eastAsia="Arial" w:hAnsi="Garamond" w:cs="Arial"/>
        </w:rPr>
        <w:t xml:space="preserve">Students will be able to connect relevant experiences gained outside the classroom and academic knowledge. </w:t>
      </w:r>
    </w:p>
    <w:p w14:paraId="15A4CB5F" w14:textId="77777777" w:rsidR="00387A0B" w:rsidRPr="00A96A92" w:rsidRDefault="00387A0B" w:rsidP="00387A0B">
      <w:pPr>
        <w:pStyle w:val="normal0"/>
        <w:numPr>
          <w:ilvl w:val="1"/>
          <w:numId w:val="20"/>
        </w:numPr>
        <w:ind w:hanging="360"/>
        <w:rPr>
          <w:rFonts w:ascii="Garamond" w:eastAsia="Arial" w:hAnsi="Garamond" w:cs="Arial"/>
        </w:rPr>
      </w:pPr>
      <w:r w:rsidRPr="00A96A92">
        <w:rPr>
          <w:rFonts w:ascii="Garamond" w:eastAsia="Arial" w:hAnsi="Garamond" w:cs="Arial"/>
        </w:rPr>
        <w:t>Students will be able to make connections across disciplines and perspectives.</w:t>
      </w:r>
    </w:p>
    <w:p w14:paraId="6E1AAEE9" w14:textId="77777777" w:rsidR="00387A0B" w:rsidRPr="00A96A92" w:rsidRDefault="00387A0B" w:rsidP="00387A0B">
      <w:pPr>
        <w:pStyle w:val="normal0"/>
        <w:numPr>
          <w:ilvl w:val="1"/>
          <w:numId w:val="20"/>
        </w:numPr>
        <w:ind w:hanging="360"/>
        <w:rPr>
          <w:rFonts w:ascii="Garamond" w:eastAsia="Arial" w:hAnsi="Garamond" w:cs="Arial"/>
        </w:rPr>
      </w:pPr>
      <w:r w:rsidRPr="00A96A92">
        <w:rPr>
          <w:rFonts w:ascii="Garamond" w:eastAsia="Arial" w:hAnsi="Garamond" w:cs="Arial"/>
        </w:rPr>
        <w:t>Students will be able to adapt and apply skills, abilities, theories and methodologies gained in one situation to new contexts and situations.</w:t>
      </w:r>
    </w:p>
    <w:p w14:paraId="10B511B7" w14:textId="77777777" w:rsidR="00387A0B" w:rsidRPr="00A96A92" w:rsidRDefault="00387A0B" w:rsidP="00387A0B">
      <w:pPr>
        <w:pStyle w:val="normal0"/>
        <w:numPr>
          <w:ilvl w:val="1"/>
          <w:numId w:val="20"/>
        </w:numPr>
        <w:ind w:hanging="360"/>
        <w:rPr>
          <w:rFonts w:ascii="Garamond" w:eastAsia="Arial" w:hAnsi="Garamond" w:cs="Arial"/>
        </w:rPr>
      </w:pPr>
      <w:r w:rsidRPr="00A96A92">
        <w:rPr>
          <w:rFonts w:ascii="Garamond" w:hAnsi="Garamond" w:cs="Arial"/>
        </w:rPr>
        <w:t>Students will be able to integrate modes of communication in ways that enhance meaning, making clear the interdependence of language—both visual and verbal—form, thought and expression.</w:t>
      </w:r>
    </w:p>
    <w:p w14:paraId="0D7550B5" w14:textId="77777777" w:rsidR="00387A0B" w:rsidRPr="00A96A92" w:rsidRDefault="00387A0B" w:rsidP="00387A0B">
      <w:pPr>
        <w:pStyle w:val="normal0"/>
        <w:numPr>
          <w:ilvl w:val="1"/>
          <w:numId w:val="20"/>
        </w:numPr>
        <w:ind w:hanging="360"/>
        <w:rPr>
          <w:rFonts w:ascii="Garamond" w:eastAsia="Arial" w:hAnsi="Garamond" w:cs="Arial"/>
        </w:rPr>
      </w:pPr>
      <w:r w:rsidRPr="00A96A92">
        <w:rPr>
          <w:rFonts w:ascii="Garamond" w:eastAsia="Arial" w:hAnsi="Garamond" w:cs="Arial"/>
        </w:rPr>
        <w:t>Students will be able to self assess, track learning process, and demonstrate a developing sense of self as learner, building on prior experiences to respond to new and challenging contexts.</w:t>
      </w:r>
    </w:p>
    <w:p w14:paraId="14F633B4" w14:textId="0A44B7A7" w:rsidR="00387A0B" w:rsidRPr="00FB2A09" w:rsidRDefault="00387A0B" w:rsidP="00387A0B">
      <w:pPr>
        <w:pStyle w:val="ListParagraph"/>
        <w:widowControl w:val="0"/>
        <w:autoSpaceDE w:val="0"/>
        <w:autoSpaceDN w:val="0"/>
        <w:adjustRightInd w:val="0"/>
        <w:ind w:left="1440"/>
        <w:rPr>
          <w:rFonts w:ascii="Garamond" w:hAnsi="Garamond" w:cs="Helvetica"/>
          <w:color w:val="FF6600"/>
        </w:rPr>
      </w:pPr>
      <w:r w:rsidRPr="00FB2A09">
        <w:rPr>
          <w:rFonts w:ascii="Garamond" w:hAnsi="Garamond" w:cs="Helvetica"/>
          <w:color w:val="FF6600"/>
          <w:u w:val="single"/>
        </w:rPr>
        <w:lastRenderedPageBreak/>
        <w:t>OTHER OBJECTIVES/OUTCOMES</w:t>
      </w:r>
      <w:r w:rsidRPr="00FB2A09">
        <w:rPr>
          <w:rFonts w:ascii="Garamond" w:hAnsi="Garamond" w:cs="Helvetica"/>
          <w:color w:val="FF6600"/>
        </w:rPr>
        <w:t xml:space="preserve"> (1-</w:t>
      </w:r>
      <w:r w:rsidR="00B662F7">
        <w:rPr>
          <w:rFonts w:ascii="Garamond" w:hAnsi="Garamond" w:cs="Helvetica"/>
          <w:color w:val="FF6600"/>
        </w:rPr>
        <w:t>2</w:t>
      </w:r>
      <w:bookmarkStart w:id="21" w:name="_GoBack"/>
      <w:bookmarkEnd w:id="21"/>
      <w:r w:rsidRPr="00FB2A09">
        <w:rPr>
          <w:rFonts w:ascii="Garamond" w:hAnsi="Garamond" w:cs="Helvetica"/>
          <w:color w:val="FF6600"/>
        </w:rPr>
        <w:t xml:space="preserve"> OUTCOMES RELATED </w:t>
      </w:r>
      <w:proofErr w:type="gramStart"/>
      <w:r w:rsidRPr="00FB2A09">
        <w:rPr>
          <w:rFonts w:ascii="Garamond" w:hAnsi="Garamond" w:cs="Helvetica"/>
          <w:color w:val="FF6600"/>
        </w:rPr>
        <w:t>TO  SPECIFIC</w:t>
      </w:r>
      <w:proofErr w:type="gramEnd"/>
      <w:r w:rsidRPr="00FB2A09">
        <w:rPr>
          <w:rFonts w:ascii="Garamond" w:hAnsi="Garamond" w:cs="Helvetica"/>
          <w:color w:val="FF6600"/>
        </w:rPr>
        <w:t xml:space="preserve"> COURSE) </w:t>
      </w:r>
    </w:p>
    <w:p w14:paraId="442A337E" w14:textId="77777777" w:rsidR="00387A0B" w:rsidRPr="00FB2A09" w:rsidRDefault="00387A0B" w:rsidP="00387A0B">
      <w:pPr>
        <w:pStyle w:val="ListParagraph"/>
        <w:ind w:left="1440"/>
        <w:rPr>
          <w:rFonts w:ascii="Garamond" w:hAnsi="Garamond" w:cs="Arial"/>
          <w:color w:val="FF6600"/>
        </w:rPr>
      </w:pPr>
    </w:p>
    <w:p w14:paraId="22063DF8" w14:textId="77777777" w:rsidR="00387A0B" w:rsidRPr="00FB2A09" w:rsidRDefault="00387A0B" w:rsidP="00387A0B">
      <w:pPr>
        <w:pStyle w:val="ListParagraph"/>
        <w:ind w:left="1440"/>
        <w:rPr>
          <w:rFonts w:ascii="Garamond" w:hAnsi="Garamond" w:cs="Arial"/>
          <w:color w:val="FF6600"/>
        </w:rPr>
      </w:pPr>
      <w:r w:rsidRPr="00FB2A09">
        <w:rPr>
          <w:rFonts w:ascii="Garamond" w:hAnsi="Garamond" w:cs="Arial"/>
          <w:color w:val="FF6600"/>
        </w:rPr>
        <w:t xml:space="preserve">What the students should be able to know and do at the end of the course, related to the specific course. </w:t>
      </w:r>
      <w:r w:rsidRPr="00FB2A09">
        <w:rPr>
          <w:rFonts w:ascii="Garamond" w:hAnsi="Garamond" w:cs="Helvetica"/>
          <w:color w:val="FF6600"/>
        </w:rPr>
        <w:t>These usually describe specific knowledge, intellectual and practical skills that students will learn and be able to demonstrate upon completion of the course. The learning objectives/outcomes will serve as the basis for assessment and grading.</w:t>
      </w:r>
    </w:p>
    <w:p w14:paraId="64841AB9" w14:textId="77777777" w:rsidR="00387A0B" w:rsidRPr="00FB2A09" w:rsidRDefault="00387A0B" w:rsidP="00387A0B">
      <w:pPr>
        <w:pStyle w:val="ListParagraph"/>
        <w:widowControl w:val="0"/>
        <w:autoSpaceDE w:val="0"/>
        <w:autoSpaceDN w:val="0"/>
        <w:adjustRightInd w:val="0"/>
        <w:ind w:left="1440"/>
        <w:rPr>
          <w:rFonts w:ascii="Garamond" w:hAnsi="Garamond" w:cs="Helvetica"/>
          <w:color w:val="FF6600"/>
        </w:rPr>
      </w:pPr>
      <w:r w:rsidRPr="00FB2A09">
        <w:rPr>
          <w:rFonts w:ascii="Garamond" w:hAnsi="Garamond" w:cs="Helvetica"/>
          <w:color w:val="FF6600"/>
        </w:rPr>
        <w:t>Learning objectives may be written as follows:</w:t>
      </w:r>
    </w:p>
    <w:p w14:paraId="3B021DEC" w14:textId="77777777" w:rsidR="00387A0B" w:rsidRPr="00FB2A09" w:rsidRDefault="00387A0B" w:rsidP="00387A0B">
      <w:pPr>
        <w:pStyle w:val="ListParagraph"/>
        <w:widowControl w:val="0"/>
        <w:tabs>
          <w:tab w:val="left" w:pos="220"/>
          <w:tab w:val="left" w:pos="720"/>
        </w:tabs>
        <w:autoSpaceDE w:val="0"/>
        <w:autoSpaceDN w:val="0"/>
        <w:adjustRightInd w:val="0"/>
        <w:ind w:left="1440"/>
        <w:rPr>
          <w:rFonts w:ascii="Garamond" w:hAnsi="Garamond" w:cs="Baoli SC Regular"/>
          <w:color w:val="FF6600"/>
        </w:rPr>
      </w:pPr>
      <w:r w:rsidRPr="00FB2A09">
        <w:rPr>
          <w:rFonts w:ascii="Libian SC Regular" w:hAnsi="Libian SC Regular" w:cs="Libian SC Regular"/>
          <w:color w:val="FF6600"/>
        </w:rPr>
        <w:t></w:t>
      </w:r>
    </w:p>
    <w:p w14:paraId="5B42C418" w14:textId="1B5554F9" w:rsidR="00387A0B" w:rsidRPr="00FB2A09" w:rsidRDefault="00387A0B" w:rsidP="00387A0B">
      <w:pPr>
        <w:widowControl w:val="0"/>
        <w:tabs>
          <w:tab w:val="left" w:pos="220"/>
          <w:tab w:val="left" w:pos="720"/>
        </w:tabs>
        <w:autoSpaceDE w:val="0"/>
        <w:autoSpaceDN w:val="0"/>
        <w:adjustRightInd w:val="0"/>
        <w:rPr>
          <w:rFonts w:ascii="Garamond" w:hAnsi="Garamond" w:cs="Helvetica"/>
          <w:color w:val="FF6600"/>
        </w:rPr>
      </w:pPr>
      <w:r w:rsidRPr="00FB2A09">
        <w:rPr>
          <w:rFonts w:ascii="Garamond" w:hAnsi="Garamond" w:cs="Helvetica"/>
          <w:color w:val="FF6600"/>
        </w:rPr>
        <w:tab/>
        <w:t xml:space="preserve"> </w:t>
      </w:r>
      <w:r w:rsidRPr="00FB2A09">
        <w:rPr>
          <w:rFonts w:ascii="Garamond" w:hAnsi="Garamond" w:cs="Helvetica"/>
          <w:color w:val="FF6600"/>
        </w:rPr>
        <w:tab/>
      </w:r>
      <w:r w:rsidRPr="00FB2A09">
        <w:rPr>
          <w:rFonts w:ascii="Garamond" w:hAnsi="Garamond" w:cs="Helvetica"/>
          <w:color w:val="FF6600"/>
        </w:rPr>
        <w:tab/>
        <w:t xml:space="preserve">Students will be able to: </w:t>
      </w:r>
    </w:p>
    <w:p w14:paraId="2F8E6ABF" w14:textId="7183B673" w:rsidR="00387A0B" w:rsidRPr="00FB2A09" w:rsidRDefault="00387A0B" w:rsidP="00387A0B">
      <w:pPr>
        <w:pStyle w:val="ListParagraph"/>
        <w:widowControl w:val="0"/>
        <w:tabs>
          <w:tab w:val="left" w:pos="220"/>
          <w:tab w:val="left" w:pos="720"/>
        </w:tabs>
        <w:autoSpaceDE w:val="0"/>
        <w:autoSpaceDN w:val="0"/>
        <w:adjustRightInd w:val="0"/>
        <w:ind w:left="1440"/>
        <w:rPr>
          <w:rFonts w:ascii="Garamond" w:hAnsi="Garamond" w:cs="Helvetica"/>
          <w:color w:val="FF6600"/>
        </w:rPr>
      </w:pPr>
      <w:r w:rsidRPr="00FB2A09">
        <w:rPr>
          <w:rFonts w:ascii="Garamond" w:hAnsi="Garamond" w:cs="Helvetica"/>
          <w:color w:val="FF6600"/>
        </w:rPr>
        <w:tab/>
      </w:r>
      <w:r w:rsidRPr="00FB2A09">
        <w:rPr>
          <w:rFonts w:ascii="Garamond" w:hAnsi="Garamond" w:cs="Baoli SC Regular"/>
          <w:color w:val="FF6600"/>
        </w:rPr>
        <w:t xml:space="preserve">-  </w:t>
      </w:r>
      <w:proofErr w:type="gramStart"/>
      <w:r w:rsidRPr="00FB2A09">
        <w:rPr>
          <w:rFonts w:ascii="Garamond" w:hAnsi="Garamond" w:cs="Helvetica"/>
          <w:color w:val="FF6600"/>
        </w:rPr>
        <w:t>distinguish</w:t>
      </w:r>
      <w:proofErr w:type="gramEnd"/>
      <w:r w:rsidRPr="00FB2A09">
        <w:rPr>
          <w:rFonts w:ascii="Garamond" w:hAnsi="Garamond" w:cs="Helvetica"/>
          <w:color w:val="FF6600"/>
        </w:rPr>
        <w:t xml:space="preserve"> between….and …</w:t>
      </w:r>
    </w:p>
    <w:p w14:paraId="1217E822" w14:textId="48119F5E" w:rsidR="00387A0B" w:rsidRPr="00FB2A09" w:rsidRDefault="00387A0B" w:rsidP="00387A0B">
      <w:pPr>
        <w:pStyle w:val="ListParagraph"/>
        <w:widowControl w:val="0"/>
        <w:tabs>
          <w:tab w:val="left" w:pos="220"/>
          <w:tab w:val="left" w:pos="720"/>
        </w:tabs>
        <w:autoSpaceDE w:val="0"/>
        <w:autoSpaceDN w:val="0"/>
        <w:adjustRightInd w:val="0"/>
        <w:ind w:left="1440"/>
        <w:rPr>
          <w:rFonts w:ascii="Garamond" w:hAnsi="Garamond" w:cs="Helvetica"/>
          <w:color w:val="FF6600"/>
        </w:rPr>
      </w:pPr>
      <w:r w:rsidRPr="00FB2A09">
        <w:rPr>
          <w:rFonts w:ascii="Garamond" w:hAnsi="Garamond" w:cs="Helvetica"/>
          <w:color w:val="FF6600"/>
        </w:rPr>
        <w:tab/>
      </w:r>
      <w:r w:rsidRPr="00FB2A09">
        <w:rPr>
          <w:rFonts w:ascii="Garamond" w:hAnsi="Garamond" w:cs="Baoli SC Regular"/>
          <w:color w:val="FF6600"/>
        </w:rPr>
        <w:t xml:space="preserve">- </w:t>
      </w:r>
      <w:proofErr w:type="gramStart"/>
      <w:r w:rsidRPr="00FB2A09">
        <w:rPr>
          <w:rFonts w:ascii="Garamond" w:hAnsi="Garamond" w:cs="Helvetica"/>
          <w:color w:val="FF6600"/>
        </w:rPr>
        <w:t>identify</w:t>
      </w:r>
      <w:proofErr w:type="gramEnd"/>
      <w:r w:rsidRPr="00FB2A09">
        <w:rPr>
          <w:rFonts w:ascii="Garamond" w:hAnsi="Garamond" w:cs="Helvetica"/>
          <w:color w:val="FF6600"/>
        </w:rPr>
        <w:t xml:space="preserve"> </w:t>
      </w:r>
    </w:p>
    <w:p w14:paraId="1104B828" w14:textId="0820AB82" w:rsidR="00387A0B" w:rsidRPr="00FB2A09" w:rsidRDefault="00387A0B" w:rsidP="00387A0B">
      <w:pPr>
        <w:pStyle w:val="ListParagraph"/>
        <w:widowControl w:val="0"/>
        <w:tabs>
          <w:tab w:val="left" w:pos="220"/>
          <w:tab w:val="left" w:pos="720"/>
        </w:tabs>
        <w:autoSpaceDE w:val="0"/>
        <w:autoSpaceDN w:val="0"/>
        <w:adjustRightInd w:val="0"/>
        <w:ind w:left="1440"/>
        <w:rPr>
          <w:rFonts w:ascii="Garamond" w:hAnsi="Garamond" w:cs="Helvetica"/>
          <w:color w:val="FF6600"/>
        </w:rPr>
      </w:pPr>
      <w:r w:rsidRPr="00FB2A09">
        <w:rPr>
          <w:rFonts w:ascii="Garamond" w:hAnsi="Garamond" w:cs="Helvetica"/>
          <w:color w:val="FF6600"/>
        </w:rPr>
        <w:tab/>
      </w:r>
      <w:r w:rsidRPr="00FB2A09">
        <w:rPr>
          <w:rFonts w:ascii="Garamond" w:hAnsi="Garamond" w:cs="Baoli SC Regular"/>
          <w:color w:val="FF6600"/>
        </w:rPr>
        <w:t xml:space="preserve">- </w:t>
      </w:r>
      <w:proofErr w:type="gramStart"/>
      <w:r w:rsidRPr="00FB2A09">
        <w:rPr>
          <w:rFonts w:ascii="Garamond" w:hAnsi="Garamond" w:cs="Helvetica"/>
          <w:color w:val="FF6600"/>
        </w:rPr>
        <w:t>analyze</w:t>
      </w:r>
      <w:proofErr w:type="gramEnd"/>
      <w:r w:rsidRPr="00FB2A09">
        <w:rPr>
          <w:rFonts w:ascii="Garamond" w:hAnsi="Garamond" w:cs="Helvetica"/>
          <w:color w:val="FF6600"/>
        </w:rPr>
        <w:t>…</w:t>
      </w:r>
    </w:p>
    <w:p w14:paraId="7D198FFF" w14:textId="04BA7F5E" w:rsidR="00387A0B" w:rsidRPr="00FB2A09" w:rsidRDefault="00387A0B" w:rsidP="00387A0B">
      <w:pPr>
        <w:pStyle w:val="ListParagraph"/>
        <w:widowControl w:val="0"/>
        <w:tabs>
          <w:tab w:val="left" w:pos="220"/>
          <w:tab w:val="left" w:pos="720"/>
        </w:tabs>
        <w:autoSpaceDE w:val="0"/>
        <w:autoSpaceDN w:val="0"/>
        <w:adjustRightInd w:val="0"/>
        <w:ind w:left="1440"/>
        <w:rPr>
          <w:rFonts w:ascii="Garamond" w:hAnsi="Garamond" w:cs="Helvetica"/>
          <w:color w:val="FF6600"/>
        </w:rPr>
      </w:pPr>
      <w:r w:rsidRPr="00FB2A09">
        <w:rPr>
          <w:rFonts w:ascii="Garamond" w:hAnsi="Garamond" w:cs="Baoli SC Regular"/>
          <w:color w:val="FF6600"/>
        </w:rPr>
        <w:tab/>
        <w:t>-</w:t>
      </w:r>
      <w:r w:rsidRPr="00FB2A09">
        <w:rPr>
          <w:rFonts w:ascii="Garamond" w:hAnsi="Garamond" w:cs="Helvetica"/>
          <w:color w:val="FF6600"/>
        </w:rPr>
        <w:t xml:space="preserve">  </w:t>
      </w:r>
      <w:proofErr w:type="gramStart"/>
      <w:r w:rsidRPr="00FB2A09">
        <w:rPr>
          <w:rFonts w:ascii="Garamond" w:hAnsi="Garamond" w:cs="Helvetica"/>
          <w:color w:val="FF6600"/>
        </w:rPr>
        <w:t>apply</w:t>
      </w:r>
      <w:proofErr w:type="gramEnd"/>
      <w:r w:rsidRPr="00FB2A09">
        <w:rPr>
          <w:rFonts w:ascii="Garamond" w:hAnsi="Garamond" w:cs="Helvetica"/>
          <w:color w:val="FF6600"/>
        </w:rPr>
        <w:t>…..</w:t>
      </w:r>
    </w:p>
    <w:p w14:paraId="58B6360D" w14:textId="01B4D9E5" w:rsidR="00387A0B" w:rsidRPr="00FB2A09" w:rsidRDefault="00387A0B" w:rsidP="00387A0B">
      <w:pPr>
        <w:pStyle w:val="ListParagraph"/>
        <w:widowControl w:val="0"/>
        <w:tabs>
          <w:tab w:val="left" w:pos="220"/>
          <w:tab w:val="left" w:pos="720"/>
        </w:tabs>
        <w:autoSpaceDE w:val="0"/>
        <w:autoSpaceDN w:val="0"/>
        <w:adjustRightInd w:val="0"/>
        <w:ind w:left="1440"/>
        <w:rPr>
          <w:rFonts w:ascii="Garamond" w:hAnsi="Garamond" w:cs="Helvetica"/>
          <w:color w:val="FF6600"/>
        </w:rPr>
      </w:pPr>
      <w:r w:rsidRPr="00FB2A09">
        <w:rPr>
          <w:rFonts w:ascii="Garamond" w:hAnsi="Garamond" w:cs="Baoli SC Regular"/>
          <w:color w:val="FF6600"/>
        </w:rPr>
        <w:tab/>
        <w:t xml:space="preserve">- </w:t>
      </w:r>
      <w:r w:rsidRPr="00FB2A09">
        <w:rPr>
          <w:rFonts w:ascii="Garamond" w:hAnsi="Garamond" w:cs="Helvetica"/>
          <w:color w:val="FF6600"/>
        </w:rPr>
        <w:t xml:space="preserve"> &lt;</w:t>
      </w:r>
      <w:proofErr w:type="gramStart"/>
      <w:r w:rsidRPr="00FB2A09">
        <w:rPr>
          <w:rFonts w:ascii="Garamond" w:hAnsi="Garamond" w:cs="Helvetica"/>
          <w:color w:val="FF6600"/>
        </w:rPr>
        <w:t>perform</w:t>
      </w:r>
      <w:proofErr w:type="gramEnd"/>
      <w:r w:rsidRPr="00FB2A09">
        <w:rPr>
          <w:rFonts w:ascii="Garamond" w:hAnsi="Garamond" w:cs="Helvetica"/>
          <w:color w:val="FF6600"/>
        </w:rPr>
        <w:t xml:space="preserve"> a skill&gt;…</w:t>
      </w:r>
    </w:p>
    <w:p w14:paraId="2EC1101F" w14:textId="77777777" w:rsidR="009E2A76" w:rsidRPr="00E66064" w:rsidRDefault="009E2A76" w:rsidP="00FB2A09">
      <w:pPr>
        <w:rPr>
          <w:rFonts w:cs="Arial"/>
          <w:sz w:val="22"/>
          <w:szCs w:val="22"/>
        </w:rPr>
      </w:pPr>
    </w:p>
    <w:p w14:paraId="3F944762" w14:textId="77777777" w:rsidR="00DD1661" w:rsidRPr="00E66064" w:rsidRDefault="00DD1661" w:rsidP="00EC265D">
      <w:pPr>
        <w:spacing w:line="120" w:lineRule="exact"/>
        <w:ind w:left="720"/>
        <w:rPr>
          <w:rFonts w:cs="Arial"/>
          <w:sz w:val="22"/>
          <w:szCs w:val="22"/>
        </w:rPr>
      </w:pPr>
    </w:p>
    <w:p w14:paraId="36835770" w14:textId="77777777" w:rsidR="009E2A76" w:rsidRPr="00E66064" w:rsidRDefault="009E2A76" w:rsidP="00DD1661">
      <w:pPr>
        <w:ind w:left="720"/>
        <w:rPr>
          <w:rFonts w:cs="Arial"/>
          <w:sz w:val="22"/>
          <w:szCs w:val="22"/>
        </w:rPr>
        <w:sectPr w:rsidR="009E2A76" w:rsidRPr="00E66064" w:rsidSect="007D404C">
          <w:type w:val="continuous"/>
          <w:pgSz w:w="12240" w:h="15840"/>
          <w:pgMar w:top="1152" w:right="1152" w:bottom="1152" w:left="1152" w:header="720" w:footer="720" w:gutter="0"/>
          <w:cols w:space="720"/>
          <w:formProt w:val="0"/>
          <w:titlePg/>
          <w:docGrid w:linePitch="360"/>
        </w:sectPr>
      </w:pPr>
    </w:p>
    <w:p w14:paraId="67BE3F8C" w14:textId="77777777" w:rsidR="009E2A76" w:rsidRPr="00E66064" w:rsidRDefault="00E50357" w:rsidP="00DD1661">
      <w:pPr>
        <w:ind w:left="720"/>
        <w:rPr>
          <w:rFonts w:cs="Arial"/>
          <w:sz w:val="22"/>
          <w:szCs w:val="22"/>
        </w:rPr>
      </w:pPr>
      <w:r w:rsidRPr="00E66064">
        <w:rPr>
          <w:rFonts w:cs="Arial"/>
          <w:sz w:val="22"/>
          <w:szCs w:val="22"/>
        </w:rPr>
        <w:lastRenderedPageBreak/>
        <w:t>Course Calendar/Schedule</w:t>
      </w:r>
      <w:r w:rsidR="005D63BD" w:rsidRPr="00E66064">
        <w:rPr>
          <w:rFonts w:cs="Arial"/>
          <w:sz w:val="22"/>
          <w:szCs w:val="22"/>
        </w:rPr>
        <w:t>:</w:t>
      </w:r>
    </w:p>
    <w:p w14:paraId="0898D23A" w14:textId="77777777" w:rsidR="009E2A76" w:rsidRPr="00E66064" w:rsidRDefault="009E2A76" w:rsidP="00DD1661">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3BEEDCAF" w14:textId="41DCA00D" w:rsidR="00387A0B" w:rsidRDefault="00240EA4" w:rsidP="00E65E0C">
      <w:pPr>
        <w:widowControl w:val="0"/>
        <w:autoSpaceDE w:val="0"/>
        <w:autoSpaceDN w:val="0"/>
        <w:adjustRightInd w:val="0"/>
        <w:ind w:left="720"/>
        <w:rPr>
          <w:rFonts w:ascii="Garamond" w:hAnsi="Garamond" w:cs="Helvetica"/>
          <w:color w:val="3366FF"/>
        </w:rPr>
      </w:pPr>
      <w:r w:rsidRPr="00FB2A09">
        <w:rPr>
          <w:rFonts w:ascii="Garamond" w:hAnsi="Garamond" w:cs="Helvetica"/>
          <w:color w:val="3366FF"/>
        </w:rPr>
        <w:lastRenderedPageBreak/>
        <w:t>Provide a complete weekly schedule of topics or activities to be covered in class, dates when reading</w:t>
      </w:r>
      <w:r w:rsidR="00FB2A09">
        <w:rPr>
          <w:rFonts w:ascii="Garamond" w:hAnsi="Garamond" w:cs="Helvetica"/>
          <w:color w:val="3366FF"/>
        </w:rPr>
        <w:t>s</w:t>
      </w:r>
      <w:r w:rsidRPr="00FB2A09">
        <w:rPr>
          <w:rFonts w:ascii="Garamond" w:hAnsi="Garamond" w:cs="Helvetica"/>
          <w:color w:val="3366FF"/>
        </w:rPr>
        <w:t xml:space="preserve"> and assignments are due, holidays and other special events (e.g., field trips, guest lecturers) and other information you may find useful. </w:t>
      </w:r>
      <w:r w:rsidR="00387A0B" w:rsidRPr="00FB2A09">
        <w:rPr>
          <w:rFonts w:ascii="Garamond" w:hAnsi="Garamond" w:cs="Helvetica"/>
          <w:color w:val="3366FF"/>
        </w:rPr>
        <w:t>PLEASE GIVE NAM</w:t>
      </w:r>
      <w:r w:rsidR="00FB2A09">
        <w:rPr>
          <w:rFonts w:ascii="Garamond" w:hAnsi="Garamond" w:cs="Helvetica"/>
          <w:color w:val="3366FF"/>
        </w:rPr>
        <w:t>ES to a</w:t>
      </w:r>
      <w:r w:rsidR="00387A0B" w:rsidRPr="00FB2A09">
        <w:rPr>
          <w:rFonts w:ascii="Garamond" w:hAnsi="Garamond" w:cs="Helvetica"/>
          <w:color w:val="3366FF"/>
        </w:rPr>
        <w:t xml:space="preserve">ssignments, exercises, activities, so that there is no confusion at any point surrounding this work. Please also describe the assignment in the body of the weekly </w:t>
      </w:r>
      <w:proofErr w:type="gramStart"/>
      <w:r w:rsidR="00387A0B" w:rsidRPr="00FB2A09">
        <w:rPr>
          <w:rFonts w:ascii="Garamond" w:hAnsi="Garamond" w:cs="Helvetica"/>
          <w:color w:val="3366FF"/>
        </w:rPr>
        <w:t>schedule,</w:t>
      </w:r>
      <w:proofErr w:type="gramEnd"/>
      <w:r w:rsidR="00387A0B" w:rsidRPr="00FB2A09">
        <w:rPr>
          <w:rFonts w:ascii="Garamond" w:hAnsi="Garamond" w:cs="Helvetica"/>
          <w:color w:val="3366FF"/>
        </w:rPr>
        <w:t xml:space="preserve"> as well as in the Assignment section require</w:t>
      </w:r>
      <w:r w:rsidR="00FB2A09">
        <w:rPr>
          <w:rFonts w:ascii="Garamond" w:hAnsi="Garamond" w:cs="Helvetica"/>
          <w:color w:val="3366FF"/>
        </w:rPr>
        <w:t>d for PICs ins the Course Requirements section below</w:t>
      </w:r>
      <w:r w:rsidR="00387A0B" w:rsidRPr="00FB2A09">
        <w:rPr>
          <w:rFonts w:ascii="Garamond" w:hAnsi="Garamond" w:cs="Helvetica"/>
          <w:color w:val="3366FF"/>
        </w:rPr>
        <w:t xml:space="preserve">. </w:t>
      </w:r>
    </w:p>
    <w:p w14:paraId="47F4DE2D" w14:textId="77777777" w:rsidR="00FB2A09" w:rsidRPr="00FB2A09" w:rsidRDefault="00FB2A09" w:rsidP="00E65E0C">
      <w:pPr>
        <w:widowControl w:val="0"/>
        <w:autoSpaceDE w:val="0"/>
        <w:autoSpaceDN w:val="0"/>
        <w:adjustRightInd w:val="0"/>
        <w:ind w:left="720"/>
        <w:rPr>
          <w:rFonts w:ascii="Garamond" w:hAnsi="Garamond" w:cs="Helvetica"/>
          <w:color w:val="3366FF"/>
        </w:rPr>
      </w:pPr>
    </w:p>
    <w:p w14:paraId="60475CB6" w14:textId="5C137914" w:rsidR="00240EA4" w:rsidRPr="00FB2A09" w:rsidRDefault="00387A0B" w:rsidP="00E65E0C">
      <w:pPr>
        <w:widowControl w:val="0"/>
        <w:autoSpaceDE w:val="0"/>
        <w:autoSpaceDN w:val="0"/>
        <w:adjustRightInd w:val="0"/>
        <w:ind w:left="720"/>
        <w:rPr>
          <w:rFonts w:ascii="Garamond" w:hAnsi="Garamond" w:cs="Helvetica"/>
          <w:color w:val="3366FF"/>
        </w:rPr>
      </w:pPr>
      <w:r w:rsidRPr="00FB2A09">
        <w:rPr>
          <w:rFonts w:ascii="Garamond" w:hAnsi="Garamond" w:cs="Helvetica"/>
          <w:color w:val="3366FF"/>
        </w:rPr>
        <w:t xml:space="preserve">The schedule </w:t>
      </w:r>
      <w:r w:rsidR="00240EA4" w:rsidRPr="00FB2A09">
        <w:rPr>
          <w:rFonts w:ascii="Garamond" w:hAnsi="Garamond" w:cs="Helvetica"/>
          <w:color w:val="3366FF"/>
        </w:rPr>
        <w:t>can take this form:</w:t>
      </w:r>
    </w:p>
    <w:p w14:paraId="2CBC91E1" w14:textId="77777777" w:rsidR="00240EA4" w:rsidRPr="00FB2A09" w:rsidRDefault="00240EA4" w:rsidP="00240EA4">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 Week 1     Date         Topic/Activity       Project, Reading &amp; Assignments Due</w:t>
      </w:r>
    </w:p>
    <w:p w14:paraId="59351D75" w14:textId="77777777" w:rsidR="00240EA4" w:rsidRPr="00FB2A09" w:rsidRDefault="00240EA4" w:rsidP="00240EA4">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 Week 2     Date         Topic/Activity       Reading &amp; Assignments Due</w:t>
      </w:r>
    </w:p>
    <w:p w14:paraId="65B7FE99" w14:textId="77777777" w:rsidR="00240EA4" w:rsidRPr="00FB2A09" w:rsidRDefault="00240EA4" w:rsidP="00240EA4">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 Week 3     Date         Topic/Activity       Classes in session; administrative offices closed</w:t>
      </w:r>
    </w:p>
    <w:p w14:paraId="5EAF1F67" w14:textId="77777777" w:rsidR="00A8103E" w:rsidRPr="00FB2A09" w:rsidRDefault="00240EA4" w:rsidP="00240EA4">
      <w:pPr>
        <w:tabs>
          <w:tab w:val="left" w:pos="720"/>
        </w:tabs>
        <w:ind w:left="720"/>
        <w:rPr>
          <w:rFonts w:ascii="Garamond" w:hAnsi="Garamond" w:cs="Helvetica"/>
          <w:color w:val="3366FF"/>
        </w:rPr>
      </w:pPr>
      <w:r w:rsidRPr="00FB2A09">
        <w:rPr>
          <w:rFonts w:ascii="Garamond" w:hAnsi="Garamond" w:cs="Helvetica"/>
          <w:color w:val="3366FF"/>
        </w:rPr>
        <w:t>- Week 4     Date         Topic/Activity       Metropolitan Museum half hour after scheduled start</w:t>
      </w:r>
    </w:p>
    <w:p w14:paraId="7DBC3781" w14:textId="17FC3AD1" w:rsidR="00387A0B" w:rsidRPr="00FB2A09" w:rsidRDefault="00387A0B" w:rsidP="00387A0B">
      <w:pPr>
        <w:tabs>
          <w:tab w:val="left" w:pos="720"/>
        </w:tabs>
        <w:rPr>
          <w:rFonts w:ascii="Garamond" w:hAnsi="Garamond" w:cs="Arial"/>
          <w:color w:val="008000"/>
        </w:rPr>
        <w:sectPr w:rsidR="00387A0B" w:rsidRPr="00FB2A09" w:rsidSect="007D404C">
          <w:type w:val="continuous"/>
          <w:pgSz w:w="12240" w:h="15840"/>
          <w:pgMar w:top="1152" w:right="1152" w:bottom="1152" w:left="1152" w:header="720" w:footer="720" w:gutter="0"/>
          <w:cols w:space="720"/>
          <w:formProt w:val="0"/>
          <w:titlePg/>
          <w:docGrid w:linePitch="360"/>
        </w:sectPr>
      </w:pPr>
    </w:p>
    <w:p w14:paraId="7F549ADD" w14:textId="77777777" w:rsidR="002B730F" w:rsidRPr="00E66064" w:rsidRDefault="005D63BD" w:rsidP="00DD1661">
      <w:pPr>
        <w:ind w:left="720"/>
        <w:rPr>
          <w:rFonts w:cs="Arial"/>
          <w:szCs w:val="28"/>
        </w:rPr>
      </w:pPr>
      <w:r w:rsidRPr="00E66064">
        <w:rPr>
          <w:rFonts w:cs="Arial"/>
          <w:sz w:val="22"/>
          <w:szCs w:val="22"/>
        </w:rPr>
        <w:lastRenderedPageBreak/>
        <w:tab/>
      </w:r>
    </w:p>
    <w:p w14:paraId="6BC6186D" w14:textId="77777777" w:rsidR="00DD1661" w:rsidRPr="00E66064" w:rsidRDefault="00DD1661" w:rsidP="00DD1661">
      <w:pPr>
        <w:ind w:left="720"/>
        <w:rPr>
          <w:rFonts w:cs="Arial"/>
          <w:szCs w:val="28"/>
        </w:rPr>
      </w:pPr>
    </w:p>
    <w:p w14:paraId="29A40F73" w14:textId="77777777" w:rsidR="00E50357" w:rsidRPr="00E66064" w:rsidRDefault="00E50357" w:rsidP="002B730F">
      <w:pPr>
        <w:ind w:left="720"/>
        <w:rPr>
          <w:rFonts w:cs="Arial"/>
          <w:szCs w:val="28"/>
        </w:rPr>
      </w:pPr>
    </w:p>
    <w:p w14:paraId="15F18061" w14:textId="77777777" w:rsidR="00E50357" w:rsidRPr="00E66064" w:rsidRDefault="00E50357" w:rsidP="007231DB">
      <w:pPr>
        <w:spacing w:after="120"/>
        <w:rPr>
          <w:rFonts w:cs="Arial"/>
          <w:b/>
        </w:rPr>
      </w:pPr>
      <w:r w:rsidRPr="00E66064">
        <w:rPr>
          <w:rFonts w:cs="Arial"/>
          <w:b/>
        </w:rPr>
        <w:t>IV.  COURSE REQUIREMENTS</w:t>
      </w:r>
    </w:p>
    <w:p w14:paraId="6CD6B54B" w14:textId="77777777" w:rsidR="009E2A76" w:rsidRPr="00E66064" w:rsidRDefault="00E50357" w:rsidP="009E2A76">
      <w:pPr>
        <w:ind w:left="720"/>
        <w:rPr>
          <w:rFonts w:cs="Arial"/>
          <w:sz w:val="22"/>
          <w:szCs w:val="22"/>
        </w:rPr>
      </w:pPr>
      <w:r w:rsidRPr="00E66064">
        <w:rPr>
          <w:rFonts w:cs="Arial"/>
          <w:sz w:val="22"/>
          <w:szCs w:val="22"/>
        </w:rPr>
        <w:t>Textbooks, Readings, and Materials:</w:t>
      </w:r>
    </w:p>
    <w:p w14:paraId="03F5F6F6" w14:textId="77777777" w:rsidR="009E2A76" w:rsidRPr="00E66064" w:rsidRDefault="009E2A76" w:rsidP="009E2A76">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0E0FE076" w14:textId="206652BD" w:rsidR="00240EA4" w:rsidRPr="00FB2A09" w:rsidRDefault="00240EA4" w:rsidP="008C56D5">
      <w:pPr>
        <w:widowControl w:val="0"/>
        <w:autoSpaceDE w:val="0"/>
        <w:autoSpaceDN w:val="0"/>
        <w:adjustRightInd w:val="0"/>
        <w:ind w:left="720"/>
        <w:rPr>
          <w:rFonts w:ascii="Garamond" w:hAnsi="Garamond" w:cs="Helvetica"/>
          <w:color w:val="3366FF"/>
        </w:rPr>
      </w:pPr>
      <w:r w:rsidRPr="00FB2A09">
        <w:rPr>
          <w:rFonts w:ascii="Garamond" w:hAnsi="Garamond" w:cs="Helvetica"/>
          <w:color w:val="3366FF"/>
        </w:rPr>
        <w:lastRenderedPageBreak/>
        <w:t xml:space="preserve">Specify required and recommended texts and materials for the class and where to find them, such as library, bookstore, art supply store and online resources. For books and readings, specify author, title, edition, and publisher. For electronic (internet) sources, use proper notation. When possible, explain connections to the course </w:t>
      </w:r>
      <w:r w:rsidR="00986B8F" w:rsidRPr="00FB2A09">
        <w:rPr>
          <w:rFonts w:ascii="Garamond" w:hAnsi="Garamond" w:cs="Helvetica"/>
          <w:color w:val="3366FF"/>
        </w:rPr>
        <w:t>outcomes</w:t>
      </w:r>
      <w:r w:rsidRPr="00FB2A09">
        <w:rPr>
          <w:rFonts w:ascii="Garamond" w:hAnsi="Garamond" w:cs="Helvetica"/>
          <w:color w:val="3366FF"/>
        </w:rPr>
        <w:t xml:space="preserve"> and how the readings and materials address them.</w:t>
      </w:r>
    </w:p>
    <w:p w14:paraId="07048429" w14:textId="77777777" w:rsidR="00986B8F" w:rsidRPr="00FB2A09" w:rsidRDefault="00986B8F" w:rsidP="00240EA4">
      <w:pPr>
        <w:ind w:left="720"/>
        <w:rPr>
          <w:rFonts w:ascii="Garamond" w:hAnsi="Garamond" w:cs="Helvetica"/>
          <w:color w:val="3366FF"/>
        </w:rPr>
      </w:pPr>
    </w:p>
    <w:p w14:paraId="1222BEF9" w14:textId="77777777" w:rsidR="009E2A76" w:rsidRPr="00FB2A09" w:rsidRDefault="00240EA4" w:rsidP="00240EA4">
      <w:pPr>
        <w:ind w:left="720"/>
        <w:rPr>
          <w:rFonts w:ascii="Garamond" w:hAnsi="Garamond" w:cs="Arial"/>
          <w:color w:val="3366FF"/>
        </w:rPr>
      </w:pPr>
      <w:r w:rsidRPr="00FB2A09">
        <w:rPr>
          <w:rFonts w:ascii="Garamond" w:hAnsi="Garamond" w:cs="Helvetica"/>
          <w:color w:val="3366FF"/>
        </w:rPr>
        <w:t xml:space="preserve">A supplementary bibliography should be included using the format specified for books, readings, and </w:t>
      </w:r>
      <w:proofErr w:type="gramStart"/>
      <w:r w:rsidRPr="00FB2A09">
        <w:rPr>
          <w:rFonts w:ascii="Garamond" w:hAnsi="Garamond" w:cs="Helvetica"/>
          <w:color w:val="3366FF"/>
        </w:rPr>
        <w:t>internet</w:t>
      </w:r>
      <w:proofErr w:type="gramEnd"/>
      <w:r w:rsidRPr="00FB2A09">
        <w:rPr>
          <w:rFonts w:ascii="Garamond" w:hAnsi="Garamond" w:cs="Helvetica"/>
          <w:color w:val="3366FF"/>
        </w:rPr>
        <w:t xml:space="preserve"> resources in the previous paragraph. The bibliography should be updated periodically to reflect new developments in the subject area.</w:t>
      </w:r>
    </w:p>
    <w:p w14:paraId="5A052176" w14:textId="77777777" w:rsidR="009E2A76" w:rsidRPr="00E66064" w:rsidRDefault="009E2A76" w:rsidP="009E2A76">
      <w:pPr>
        <w:ind w:left="720"/>
        <w:rPr>
          <w:rFonts w:cs="Arial"/>
          <w:sz w:val="22"/>
          <w:szCs w:val="22"/>
        </w:rPr>
      </w:pPr>
    </w:p>
    <w:p w14:paraId="11E17EE4" w14:textId="77777777" w:rsidR="009E2A76" w:rsidRPr="00E66064" w:rsidRDefault="009E2A76" w:rsidP="009E2A76">
      <w:pPr>
        <w:ind w:left="720"/>
        <w:rPr>
          <w:rFonts w:cs="Arial"/>
          <w:sz w:val="22"/>
          <w:szCs w:val="22"/>
        </w:rPr>
      </w:pPr>
    </w:p>
    <w:p w14:paraId="12CDAE33" w14:textId="77777777" w:rsidR="007246FB" w:rsidRPr="00E66064" w:rsidRDefault="007246FB" w:rsidP="009E2A76">
      <w:pPr>
        <w:ind w:left="720"/>
        <w:rPr>
          <w:rFonts w:cs="Arial"/>
          <w:sz w:val="22"/>
          <w:szCs w:val="22"/>
        </w:rPr>
        <w:sectPr w:rsidR="007246FB" w:rsidRPr="00E66064" w:rsidSect="007D404C">
          <w:type w:val="continuous"/>
          <w:pgSz w:w="12240" w:h="15840"/>
          <w:pgMar w:top="1152" w:right="1152" w:bottom="1152" w:left="1152" w:header="720" w:footer="720" w:gutter="0"/>
          <w:cols w:space="720"/>
          <w:formProt w:val="0"/>
          <w:titlePg/>
          <w:docGrid w:linePitch="360"/>
        </w:sectPr>
      </w:pPr>
    </w:p>
    <w:p w14:paraId="77A084EF" w14:textId="77777777" w:rsidR="00E50357" w:rsidRPr="00E66064" w:rsidRDefault="0064617A" w:rsidP="009E2A76">
      <w:pPr>
        <w:ind w:left="720"/>
        <w:rPr>
          <w:rFonts w:cs="Arial"/>
          <w:sz w:val="22"/>
          <w:szCs w:val="22"/>
        </w:rPr>
      </w:pPr>
      <w:r w:rsidRPr="00E66064">
        <w:rPr>
          <w:rFonts w:cs="Arial"/>
          <w:sz w:val="22"/>
          <w:szCs w:val="22"/>
        </w:rPr>
        <w:lastRenderedPageBreak/>
        <w:t>Project(s), paper(s), assignment(s):</w:t>
      </w:r>
    </w:p>
    <w:p w14:paraId="6418BDAF" w14:textId="77777777" w:rsidR="009E2A76" w:rsidRPr="00E66064" w:rsidRDefault="009E2A76" w:rsidP="009E2A76">
      <w:pPr>
        <w:ind w:left="720"/>
        <w:rPr>
          <w:rFonts w:cs="Arial"/>
          <w:sz w:val="22"/>
          <w:szCs w:val="22"/>
        </w:rPr>
        <w:sectPr w:rsidR="009E2A76" w:rsidRPr="00E66064" w:rsidSect="007D404C">
          <w:type w:val="continuous"/>
          <w:pgSz w:w="12240" w:h="15840"/>
          <w:pgMar w:top="1152" w:right="1152" w:bottom="1152" w:left="1152" w:header="720" w:footer="720" w:gutter="0"/>
          <w:cols w:space="720"/>
          <w:titlePg/>
          <w:docGrid w:linePitch="360"/>
        </w:sectPr>
      </w:pPr>
    </w:p>
    <w:p w14:paraId="2431BBF7" w14:textId="1A48E7BA" w:rsidR="009E2A76" w:rsidRPr="00FB2A09" w:rsidRDefault="00240EA4" w:rsidP="009E2A76">
      <w:pPr>
        <w:ind w:left="720"/>
        <w:rPr>
          <w:rFonts w:ascii="Garamond" w:hAnsi="Garamond" w:cs="Arial"/>
          <w:color w:val="3366FF"/>
        </w:rPr>
      </w:pPr>
      <w:r w:rsidRPr="00FB2A09">
        <w:rPr>
          <w:rFonts w:ascii="Garamond" w:hAnsi="Garamond" w:cs="Helvetica"/>
          <w:color w:val="3366FF"/>
        </w:rPr>
        <w:lastRenderedPageBreak/>
        <w:t>List required assignments, projects, papers, presentations, research, etc. that are required. Be as specific as possible about dates, expectations for performance, and types of assignments. (</w:t>
      </w:r>
      <w:proofErr w:type="gramStart"/>
      <w:r w:rsidRPr="00FB2A09">
        <w:rPr>
          <w:rFonts w:ascii="Garamond" w:hAnsi="Garamond" w:cs="Helvetica"/>
          <w:color w:val="3366FF"/>
        </w:rPr>
        <w:t>s</w:t>
      </w:r>
      <w:r w:rsidR="009A2E4D" w:rsidRPr="00FB2A09">
        <w:rPr>
          <w:rFonts w:ascii="Garamond" w:hAnsi="Garamond" w:cs="Helvetica"/>
          <w:color w:val="3366FF"/>
        </w:rPr>
        <w:t>hould</w:t>
      </w:r>
      <w:proofErr w:type="gramEnd"/>
      <w:r w:rsidR="009A2E4D" w:rsidRPr="00FB2A09">
        <w:rPr>
          <w:rFonts w:ascii="Garamond" w:hAnsi="Garamond" w:cs="Helvetica"/>
          <w:color w:val="3366FF"/>
        </w:rPr>
        <w:t xml:space="preserve"> be tied to</w:t>
      </w:r>
      <w:r w:rsidRPr="00FB2A09">
        <w:rPr>
          <w:rFonts w:ascii="Garamond" w:hAnsi="Garamond" w:cs="Helvetica"/>
          <w:color w:val="3366FF"/>
        </w:rPr>
        <w:t xml:space="preserve"> </w:t>
      </w:r>
      <w:r w:rsidR="009A2E4D" w:rsidRPr="00FB2A09">
        <w:rPr>
          <w:rFonts w:ascii="Garamond" w:hAnsi="Garamond" w:cs="Helvetica"/>
          <w:color w:val="3366FF"/>
        </w:rPr>
        <w:t xml:space="preserve">Student Learning </w:t>
      </w:r>
      <w:r w:rsidR="00986B8F" w:rsidRPr="00FB2A09">
        <w:rPr>
          <w:rFonts w:ascii="Garamond" w:hAnsi="Garamond" w:cs="Helvetica"/>
          <w:color w:val="3366FF"/>
        </w:rPr>
        <w:t>Outcomes</w:t>
      </w:r>
      <w:r w:rsidRPr="00FB2A09">
        <w:rPr>
          <w:rFonts w:ascii="Garamond" w:hAnsi="Garamond" w:cs="Helvetica"/>
          <w:color w:val="3366FF"/>
        </w:rPr>
        <w:t>)</w:t>
      </w:r>
    </w:p>
    <w:p w14:paraId="2304C0F5" w14:textId="77777777" w:rsidR="009E2A76" w:rsidRDefault="009E2A76" w:rsidP="009E2A76">
      <w:pPr>
        <w:ind w:left="720"/>
        <w:rPr>
          <w:rFonts w:cs="Arial"/>
          <w:sz w:val="22"/>
          <w:szCs w:val="22"/>
        </w:rPr>
      </w:pPr>
    </w:p>
    <w:p w14:paraId="2ED4F3F9" w14:textId="77777777" w:rsidR="008C56D5" w:rsidRPr="00FB2A09" w:rsidRDefault="008C56D5" w:rsidP="008C56D5">
      <w:pPr>
        <w:tabs>
          <w:tab w:val="left" w:pos="720"/>
        </w:tabs>
        <w:ind w:left="720"/>
        <w:rPr>
          <w:rFonts w:ascii="Garamond" w:hAnsi="Garamond" w:cs="Helvetica"/>
          <w:color w:val="3366FF"/>
        </w:rPr>
      </w:pPr>
    </w:p>
    <w:p w14:paraId="3AA05B58" w14:textId="4EE4AD56" w:rsidR="008C56D5" w:rsidRPr="00FB2A09" w:rsidRDefault="008C56D5" w:rsidP="008C56D5">
      <w:pPr>
        <w:tabs>
          <w:tab w:val="left" w:pos="720"/>
        </w:tabs>
        <w:rPr>
          <w:rFonts w:ascii="Garamond" w:hAnsi="Garamond" w:cs="Helvetica"/>
          <w:color w:val="008000"/>
          <w:u w:val="single"/>
        </w:rPr>
      </w:pPr>
      <w:r w:rsidRPr="00FB2A09">
        <w:rPr>
          <w:rFonts w:ascii="Garamond" w:hAnsi="Garamond" w:cs="Helvetica"/>
          <w:color w:val="3366FF"/>
        </w:rPr>
        <w:tab/>
      </w:r>
      <w:r w:rsidR="00FB2A09">
        <w:rPr>
          <w:rFonts w:ascii="Garamond" w:hAnsi="Garamond" w:cs="Helvetica"/>
          <w:color w:val="3366FF"/>
        </w:rPr>
        <w:t xml:space="preserve">1. </w:t>
      </w:r>
      <w:r w:rsidRPr="00FB2A09">
        <w:rPr>
          <w:rFonts w:ascii="Garamond" w:hAnsi="Garamond" w:cs="Helvetica"/>
          <w:color w:val="008000"/>
          <w:u w:val="single"/>
        </w:rPr>
        <w:t>ASSIGNMENTS &gt;&gt;&gt; PIC OUTCOMES</w:t>
      </w:r>
    </w:p>
    <w:p w14:paraId="34DD082D" w14:textId="77777777" w:rsidR="008C56D5" w:rsidRPr="00FB2A09" w:rsidRDefault="008C56D5" w:rsidP="008C56D5">
      <w:pPr>
        <w:tabs>
          <w:tab w:val="left" w:pos="720"/>
        </w:tabs>
        <w:ind w:left="720"/>
        <w:rPr>
          <w:rFonts w:ascii="Garamond" w:hAnsi="Garamond" w:cs="Helvetica"/>
          <w:color w:val="008000"/>
        </w:rPr>
      </w:pPr>
    </w:p>
    <w:p w14:paraId="1E8F6B95" w14:textId="020896AE" w:rsidR="008C56D5" w:rsidRPr="00FB2A09" w:rsidRDefault="008C56D5" w:rsidP="008C56D5">
      <w:pPr>
        <w:tabs>
          <w:tab w:val="left" w:pos="720"/>
        </w:tabs>
        <w:ind w:left="720"/>
        <w:rPr>
          <w:rFonts w:ascii="Garamond" w:hAnsi="Garamond" w:cs="Helvetica"/>
          <w:color w:val="008000"/>
        </w:rPr>
      </w:pPr>
      <w:r w:rsidRPr="00FB2A09">
        <w:rPr>
          <w:rFonts w:ascii="Garamond" w:hAnsi="Garamond" w:cs="Helvetica"/>
          <w:color w:val="008000"/>
        </w:rPr>
        <w:t xml:space="preserve">PLEASE LIST AND DESCRIBE THE </w:t>
      </w:r>
      <w:r w:rsidRPr="00FB2A09">
        <w:rPr>
          <w:rFonts w:ascii="Garamond" w:hAnsi="Garamond" w:cs="Helvetica"/>
          <w:i/>
          <w:color w:val="008000"/>
        </w:rPr>
        <w:t>MAIN</w:t>
      </w:r>
      <w:r w:rsidRPr="00FB2A09">
        <w:rPr>
          <w:rFonts w:ascii="Garamond" w:hAnsi="Garamond" w:cs="Helvetica"/>
          <w:color w:val="008000"/>
        </w:rPr>
        <w:t xml:space="preserve"> ASSIGNM</w:t>
      </w:r>
      <w:r w:rsidR="00B662F7">
        <w:rPr>
          <w:rFonts w:ascii="Garamond" w:hAnsi="Garamond" w:cs="Helvetica"/>
          <w:color w:val="008000"/>
        </w:rPr>
        <w:t>E</w:t>
      </w:r>
      <w:r w:rsidRPr="00FB2A09">
        <w:rPr>
          <w:rFonts w:ascii="Garamond" w:hAnsi="Garamond" w:cs="Helvetica"/>
          <w:color w:val="008000"/>
        </w:rPr>
        <w:t xml:space="preserve">NTS OF THE COURSE AND THE CULMINATING PROJECT, AND IDENTIFY WHICH PIC </w:t>
      </w:r>
      <w:proofErr w:type="gramStart"/>
      <w:r w:rsidRPr="00FB2A09">
        <w:rPr>
          <w:rFonts w:ascii="Garamond" w:hAnsi="Garamond" w:cs="Helvetica"/>
          <w:color w:val="008000"/>
        </w:rPr>
        <w:t>OUTCOME(</w:t>
      </w:r>
      <w:proofErr w:type="gramEnd"/>
      <w:r w:rsidRPr="00FB2A09">
        <w:rPr>
          <w:rFonts w:ascii="Garamond" w:hAnsi="Garamond" w:cs="Helvetica"/>
          <w:color w:val="008000"/>
        </w:rPr>
        <w:t>S) EACH ASSIGNMENT TARGETS.</w:t>
      </w:r>
    </w:p>
    <w:p w14:paraId="7F1F06AC" w14:textId="77777777" w:rsidR="008C56D5" w:rsidRPr="00FB2A09" w:rsidRDefault="008C56D5" w:rsidP="008C56D5">
      <w:pPr>
        <w:tabs>
          <w:tab w:val="left" w:pos="720"/>
        </w:tabs>
        <w:rPr>
          <w:rFonts w:ascii="Garamond" w:hAnsi="Garamond" w:cs="Helvetica"/>
          <w:color w:val="008000"/>
        </w:rPr>
      </w:pPr>
    </w:p>
    <w:p w14:paraId="644FE2A1" w14:textId="35DA9D0D" w:rsidR="008C56D5" w:rsidRPr="00FB2A09" w:rsidRDefault="008C56D5" w:rsidP="008C56D5">
      <w:pPr>
        <w:tabs>
          <w:tab w:val="left" w:pos="720"/>
        </w:tabs>
        <w:rPr>
          <w:rFonts w:ascii="Garamond" w:hAnsi="Garamond" w:cs="Helvetica"/>
          <w:color w:val="008000"/>
          <w:u w:val="single"/>
        </w:rPr>
      </w:pPr>
      <w:r w:rsidRPr="00FB2A09">
        <w:rPr>
          <w:rFonts w:ascii="Garamond" w:hAnsi="Garamond" w:cs="Helvetica"/>
          <w:color w:val="008000"/>
        </w:rPr>
        <w:tab/>
      </w:r>
      <w:r w:rsidR="00FB2A09">
        <w:rPr>
          <w:rFonts w:ascii="Garamond" w:hAnsi="Garamond" w:cs="Helvetica"/>
          <w:color w:val="008000"/>
        </w:rPr>
        <w:t xml:space="preserve">2. </w:t>
      </w:r>
      <w:r w:rsidRPr="00FB2A09">
        <w:rPr>
          <w:rFonts w:ascii="Garamond" w:hAnsi="Garamond" w:cs="Helvetica"/>
          <w:color w:val="008000"/>
          <w:u w:val="single"/>
        </w:rPr>
        <w:t>PIC OUTCOMES &lt;&lt;&lt; ASSIGNMENTS</w:t>
      </w:r>
    </w:p>
    <w:p w14:paraId="67B614ED" w14:textId="77777777" w:rsidR="008C56D5" w:rsidRPr="00FB2A09" w:rsidRDefault="008C56D5" w:rsidP="008C56D5">
      <w:pPr>
        <w:tabs>
          <w:tab w:val="left" w:pos="720"/>
        </w:tabs>
        <w:rPr>
          <w:rFonts w:ascii="Garamond" w:hAnsi="Garamond" w:cs="Helvetica"/>
          <w:color w:val="008000"/>
        </w:rPr>
      </w:pPr>
      <w:r w:rsidRPr="00FB2A09">
        <w:rPr>
          <w:rFonts w:ascii="Garamond" w:hAnsi="Garamond" w:cs="Helvetica"/>
          <w:color w:val="008000"/>
        </w:rPr>
        <w:tab/>
      </w:r>
    </w:p>
    <w:p w14:paraId="4F4DAB27" w14:textId="1E893328" w:rsidR="008C56D5" w:rsidRPr="00FB2A09" w:rsidRDefault="008C56D5" w:rsidP="008C56D5">
      <w:pPr>
        <w:tabs>
          <w:tab w:val="left" w:pos="720"/>
        </w:tabs>
        <w:ind w:left="720"/>
        <w:rPr>
          <w:rFonts w:ascii="Garamond" w:hAnsi="Garamond" w:cs="Helvetica"/>
          <w:color w:val="008000"/>
        </w:rPr>
      </w:pPr>
      <w:r w:rsidRPr="00FB2A09">
        <w:rPr>
          <w:rFonts w:ascii="Garamond" w:hAnsi="Garamond" w:cs="Helvetica"/>
          <w:color w:val="008000"/>
        </w:rPr>
        <w:t>PLEASE LIST EACH PIC OUTCOME AND LIST THE ASSIGNMENTS THAT TARGET THIS OUTCOME. THIS WILL AID YOU IN VISUAL</w:t>
      </w:r>
      <w:r w:rsidR="00B662F7">
        <w:rPr>
          <w:rFonts w:ascii="Garamond" w:hAnsi="Garamond" w:cs="Helvetica"/>
          <w:color w:val="008000"/>
        </w:rPr>
        <w:t>I</w:t>
      </w:r>
      <w:r w:rsidRPr="00FB2A09">
        <w:rPr>
          <w:rFonts w:ascii="Garamond" w:hAnsi="Garamond" w:cs="Helvetica"/>
          <w:color w:val="008000"/>
        </w:rPr>
        <w:t>ZING THE SCAFFOLDING STRATEGY AT PLAY IN HELPING STUDENTS ATTAIN THE PIC OUTCOMES. (THIS IS IN ESSENCE ‘FLIPPING’ THE PREVIOUS SECTION, AND SEEING THE PIC OUTCOME-TO-ASSIGNMENT CORRESPONDENCE IN A DIFFERENT WAY.)</w:t>
      </w:r>
    </w:p>
    <w:p w14:paraId="64CD30C5" w14:textId="77777777" w:rsidR="008C56D5" w:rsidRPr="00FB2A09" w:rsidRDefault="008C56D5" w:rsidP="009E2A76">
      <w:pPr>
        <w:ind w:left="720"/>
        <w:rPr>
          <w:rFonts w:ascii="Garamond" w:hAnsi="Garamond" w:cs="Arial"/>
        </w:rPr>
      </w:pPr>
    </w:p>
    <w:p w14:paraId="086B42C3" w14:textId="77777777" w:rsidR="007246FB" w:rsidRPr="00E66064" w:rsidRDefault="007246FB" w:rsidP="009E2A76">
      <w:pPr>
        <w:ind w:left="720"/>
        <w:rPr>
          <w:rFonts w:cs="Arial"/>
          <w:sz w:val="22"/>
          <w:szCs w:val="22"/>
        </w:rPr>
      </w:pPr>
    </w:p>
    <w:p w14:paraId="15ECD875" w14:textId="77777777" w:rsidR="007246FB" w:rsidRPr="00E66064" w:rsidRDefault="007246FB" w:rsidP="009E2A76">
      <w:pPr>
        <w:ind w:left="720"/>
        <w:rPr>
          <w:rFonts w:cs="Arial"/>
          <w:sz w:val="22"/>
          <w:szCs w:val="22"/>
        </w:rPr>
        <w:sectPr w:rsidR="007246FB" w:rsidRPr="00E66064" w:rsidSect="007D404C">
          <w:type w:val="continuous"/>
          <w:pgSz w:w="12240" w:h="15840"/>
          <w:pgMar w:top="1152" w:right="1152" w:bottom="1152" w:left="1152" w:header="720" w:footer="720" w:gutter="0"/>
          <w:cols w:space="720"/>
          <w:formProt w:val="0"/>
          <w:titlePg/>
          <w:docGrid w:linePitch="360"/>
        </w:sectPr>
      </w:pPr>
    </w:p>
    <w:p w14:paraId="3A38BB06" w14:textId="77777777" w:rsidR="007246FB" w:rsidRPr="00E66064" w:rsidRDefault="007246FB" w:rsidP="009E2A76">
      <w:pPr>
        <w:rPr>
          <w:rFonts w:cs="Arial"/>
          <w:sz w:val="22"/>
          <w:szCs w:val="22"/>
        </w:rPr>
      </w:pPr>
      <w:r w:rsidRPr="00E66064">
        <w:rPr>
          <w:rFonts w:cs="Arial"/>
          <w:sz w:val="22"/>
          <w:szCs w:val="22"/>
        </w:rPr>
        <w:lastRenderedPageBreak/>
        <w:tab/>
      </w:r>
      <w:r w:rsidR="0064617A" w:rsidRPr="00E66064">
        <w:rPr>
          <w:rFonts w:cs="Arial"/>
          <w:sz w:val="22"/>
          <w:szCs w:val="22"/>
        </w:rPr>
        <w:t>Assessment and Grading:</w:t>
      </w:r>
    </w:p>
    <w:p w14:paraId="2D6BA9B3" w14:textId="77777777" w:rsidR="007246FB" w:rsidRPr="00E66064" w:rsidRDefault="007246FB" w:rsidP="007246FB">
      <w:pPr>
        <w:ind w:left="720"/>
        <w:rPr>
          <w:rFonts w:cs="Arial"/>
          <w:szCs w:val="28"/>
        </w:rPr>
        <w:sectPr w:rsidR="007246FB" w:rsidRPr="00E66064" w:rsidSect="007D404C">
          <w:type w:val="continuous"/>
          <w:pgSz w:w="12240" w:h="15840"/>
          <w:pgMar w:top="1152" w:right="1152" w:bottom="1152" w:left="1152" w:header="720" w:footer="720" w:gutter="0"/>
          <w:cols w:space="720"/>
          <w:titlePg/>
          <w:docGrid w:linePitch="360"/>
        </w:sectPr>
      </w:pPr>
    </w:p>
    <w:p w14:paraId="17CB4A91" w14:textId="10F9A0AC" w:rsidR="004A00E3" w:rsidRPr="00FB2A09" w:rsidRDefault="004A00E3" w:rsidP="00387A0B">
      <w:pPr>
        <w:widowControl w:val="0"/>
        <w:autoSpaceDE w:val="0"/>
        <w:autoSpaceDN w:val="0"/>
        <w:adjustRightInd w:val="0"/>
        <w:ind w:left="720"/>
        <w:rPr>
          <w:rFonts w:ascii="Garamond" w:hAnsi="Garamond" w:cs="Helvetica"/>
          <w:color w:val="3366FF"/>
        </w:rPr>
      </w:pPr>
      <w:proofErr w:type="gramStart"/>
      <w:r w:rsidRPr="00FB2A09">
        <w:rPr>
          <w:rFonts w:ascii="Garamond" w:hAnsi="Garamond" w:cs="Helvetica"/>
          <w:color w:val="3366FF"/>
        </w:rPr>
        <w:lastRenderedPageBreak/>
        <w:t>A statement of how student learning and progress in the class will be evaluated and how the final grade will be determined.</w:t>
      </w:r>
      <w:proofErr w:type="gramEnd"/>
      <w:r w:rsidRPr="00FB2A09">
        <w:rPr>
          <w:rFonts w:ascii="Garamond" w:hAnsi="Garamond" w:cs="Helvetica"/>
          <w:color w:val="3366FF"/>
        </w:rPr>
        <w:t xml:space="preserve"> Evaluation should reflect the extent to which students have achieved the course’s most important learning </w:t>
      </w:r>
      <w:r w:rsidR="00986B8F" w:rsidRPr="00FB2A09">
        <w:rPr>
          <w:rFonts w:ascii="Garamond" w:hAnsi="Garamond" w:cs="Helvetica"/>
          <w:color w:val="3366FF"/>
        </w:rPr>
        <w:t>outcomes</w:t>
      </w:r>
      <w:r w:rsidRPr="00FB2A09">
        <w:rPr>
          <w:rFonts w:ascii="Garamond" w:hAnsi="Garamond" w:cs="Helvetica"/>
          <w:color w:val="3366FF"/>
        </w:rPr>
        <w:t xml:space="preserve"> </w:t>
      </w:r>
      <w:r w:rsidR="00EF34E2" w:rsidRPr="00FB2A09">
        <w:rPr>
          <w:rFonts w:ascii="Garamond" w:hAnsi="Garamond" w:cs="Helvetica"/>
          <w:color w:val="3366FF"/>
        </w:rPr>
        <w:t xml:space="preserve">(see Student Learning </w:t>
      </w:r>
      <w:r w:rsidR="00986B8F" w:rsidRPr="00FB2A09">
        <w:rPr>
          <w:rFonts w:ascii="Garamond" w:hAnsi="Garamond" w:cs="Helvetica"/>
          <w:color w:val="3366FF"/>
        </w:rPr>
        <w:t>Outcomes</w:t>
      </w:r>
      <w:r w:rsidR="00EF34E2" w:rsidRPr="00FB2A09">
        <w:rPr>
          <w:rFonts w:ascii="Garamond" w:hAnsi="Garamond" w:cs="Helvetica"/>
          <w:color w:val="3366FF"/>
        </w:rPr>
        <w:t>)</w:t>
      </w:r>
      <w:r w:rsidRPr="00FB2A09">
        <w:rPr>
          <w:rFonts w:ascii="Garamond" w:hAnsi="Garamond" w:cs="Helvetica"/>
          <w:color w:val="3366FF"/>
        </w:rPr>
        <w:t>. It is recommended that for each assignment you explain what criteria you will use to evaluate the quality of particular student works.  For example:</w:t>
      </w:r>
    </w:p>
    <w:p w14:paraId="6CF8504D" w14:textId="77777777" w:rsidR="00010652" w:rsidRPr="00FB2A09" w:rsidRDefault="00010652" w:rsidP="004A00E3">
      <w:pPr>
        <w:widowControl w:val="0"/>
        <w:autoSpaceDE w:val="0"/>
        <w:autoSpaceDN w:val="0"/>
        <w:adjustRightInd w:val="0"/>
        <w:ind w:left="720"/>
        <w:rPr>
          <w:rFonts w:ascii="Garamond" w:hAnsi="Garamond" w:cs="Helvetica"/>
          <w:color w:val="3366FF"/>
        </w:rPr>
      </w:pPr>
    </w:p>
    <w:p w14:paraId="6ED4CF61" w14:textId="77777777" w:rsidR="008C56D5" w:rsidRPr="00FB2A09" w:rsidRDefault="008C56D5" w:rsidP="004A00E3">
      <w:pPr>
        <w:widowControl w:val="0"/>
        <w:autoSpaceDE w:val="0"/>
        <w:autoSpaceDN w:val="0"/>
        <w:adjustRightInd w:val="0"/>
        <w:ind w:left="720" w:firstLine="720"/>
        <w:rPr>
          <w:rFonts w:ascii="Garamond" w:hAnsi="Garamond" w:cs="Helvetica"/>
          <w:color w:val="3366FF"/>
        </w:rPr>
      </w:pPr>
    </w:p>
    <w:p w14:paraId="0D2D7996" w14:textId="46E9C4F9" w:rsidR="004A00E3" w:rsidRPr="00FB2A09" w:rsidRDefault="004A00E3" w:rsidP="004A00E3">
      <w:pPr>
        <w:widowControl w:val="0"/>
        <w:autoSpaceDE w:val="0"/>
        <w:autoSpaceDN w:val="0"/>
        <w:adjustRightInd w:val="0"/>
        <w:ind w:left="720" w:firstLine="720"/>
        <w:rPr>
          <w:rFonts w:ascii="Garamond" w:hAnsi="Garamond" w:cs="Helvetica"/>
          <w:color w:val="3366FF"/>
        </w:rPr>
      </w:pPr>
      <w:r w:rsidRPr="00FB2A09">
        <w:rPr>
          <w:rFonts w:ascii="Garamond" w:hAnsi="Garamond" w:cs="Helvetica"/>
          <w:color w:val="3366FF"/>
        </w:rPr>
        <w:t>Studio art project:</w:t>
      </w:r>
    </w:p>
    <w:p w14:paraId="249E1A47"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-How the piece reflects the particular problem that has been assigned</w:t>
      </w:r>
    </w:p>
    <w:p w14:paraId="6062E4C4" w14:textId="77777777" w:rsidR="004A00E3" w:rsidRPr="00FB2A09" w:rsidRDefault="004A00E3" w:rsidP="004A00E3">
      <w:pPr>
        <w:widowControl w:val="0"/>
        <w:tabs>
          <w:tab w:val="left" w:pos="220"/>
          <w:tab w:val="left" w:pos="720"/>
        </w:tabs>
        <w:autoSpaceDE w:val="0"/>
        <w:autoSpaceDN w:val="0"/>
        <w:adjustRightInd w:val="0"/>
        <w:ind w:left="2160"/>
        <w:rPr>
          <w:rFonts w:ascii="Garamond" w:hAnsi="Garamond" w:cs="Helvetica"/>
          <w:color w:val="3366FF"/>
        </w:rPr>
      </w:pPr>
      <w:r w:rsidRPr="00FB2A09">
        <w:rPr>
          <w:rFonts w:ascii="Garamond" w:hAnsi="Garamond" w:cs="Helvetica"/>
          <w:color w:val="3366FF"/>
        </w:rPr>
        <w:t>-The piece as a whole: how the elements of the piece inter-relate to develop a composition (formal and aesthetic development of 3D constructions)</w:t>
      </w:r>
    </w:p>
    <w:p w14:paraId="4CEF1E46" w14:textId="77777777" w:rsidR="004A00E3" w:rsidRPr="00FB2A09" w:rsidRDefault="004A00E3" w:rsidP="004A00E3">
      <w:pPr>
        <w:widowControl w:val="0"/>
        <w:tabs>
          <w:tab w:val="left" w:pos="220"/>
          <w:tab w:val="left" w:pos="720"/>
        </w:tabs>
        <w:autoSpaceDE w:val="0"/>
        <w:autoSpaceDN w:val="0"/>
        <w:adjustRightInd w:val="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r>
      <w:r w:rsidRPr="00FB2A09">
        <w:rPr>
          <w:rFonts w:ascii="Garamond" w:hAnsi="Garamond" w:cs="Helvetica"/>
          <w:color w:val="3366FF"/>
        </w:rPr>
        <w:tab/>
      </w:r>
      <w:r w:rsidRPr="00FB2A09">
        <w:rPr>
          <w:rFonts w:ascii="Garamond" w:hAnsi="Garamond" w:cs="Helvetica"/>
          <w:color w:val="3366FF"/>
        </w:rPr>
        <w:tab/>
        <w:t>-Quality of the technical execution</w:t>
      </w:r>
    </w:p>
    <w:p w14:paraId="0C6952ED" w14:textId="77777777" w:rsidR="004A00E3" w:rsidRPr="00FB2A09" w:rsidRDefault="004A00E3" w:rsidP="004A00E3">
      <w:pPr>
        <w:widowControl w:val="0"/>
        <w:autoSpaceDE w:val="0"/>
        <w:autoSpaceDN w:val="0"/>
        <w:adjustRightInd w:val="0"/>
        <w:ind w:left="1440" w:firstLine="720"/>
        <w:rPr>
          <w:rFonts w:ascii="Garamond" w:hAnsi="Garamond" w:cs="Helvetica"/>
          <w:color w:val="3366FF"/>
        </w:rPr>
      </w:pPr>
      <w:r w:rsidRPr="00FB2A09">
        <w:rPr>
          <w:rFonts w:ascii="Garamond" w:hAnsi="Garamond" w:cs="Helvetica"/>
          <w:color w:val="3366FF"/>
        </w:rPr>
        <w:t>-Challenge piece presents to the student</w:t>
      </w:r>
    </w:p>
    <w:p w14:paraId="3F9F0C5D" w14:textId="77777777" w:rsidR="004A00E3" w:rsidRPr="00FB2A09" w:rsidRDefault="004A00E3" w:rsidP="004A00E3">
      <w:pPr>
        <w:widowControl w:val="0"/>
        <w:autoSpaceDE w:val="0"/>
        <w:autoSpaceDN w:val="0"/>
        <w:adjustRightInd w:val="0"/>
        <w:rPr>
          <w:rFonts w:ascii="Garamond" w:hAnsi="Garamond" w:cs="Helvetica"/>
          <w:color w:val="3366FF"/>
        </w:rPr>
      </w:pPr>
    </w:p>
    <w:p w14:paraId="53AA2373" w14:textId="77777777" w:rsidR="004A00E3" w:rsidRPr="00FB2A09" w:rsidRDefault="004A00E3" w:rsidP="004A00E3">
      <w:pPr>
        <w:widowControl w:val="0"/>
        <w:autoSpaceDE w:val="0"/>
        <w:autoSpaceDN w:val="0"/>
        <w:adjustRightInd w:val="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 xml:space="preserve">English Essay: </w:t>
      </w:r>
    </w:p>
    <w:p w14:paraId="411EE08C" w14:textId="77777777" w:rsidR="004A00E3" w:rsidRPr="00FB2A09" w:rsidRDefault="004A00E3" w:rsidP="00010652">
      <w:pPr>
        <w:widowControl w:val="0"/>
        <w:autoSpaceDE w:val="0"/>
        <w:autoSpaceDN w:val="0"/>
        <w:adjustRightInd w:val="0"/>
        <w:ind w:left="720" w:firstLine="720"/>
        <w:rPr>
          <w:rFonts w:ascii="Garamond" w:hAnsi="Garamond" w:cs="Helvetica"/>
          <w:color w:val="3366FF"/>
        </w:rPr>
      </w:pPr>
      <w:r w:rsidRPr="00FB2A09">
        <w:rPr>
          <w:rFonts w:ascii="Garamond" w:hAnsi="Garamond" w:cs="Helvetica"/>
          <w:color w:val="3366FF"/>
        </w:rPr>
        <w:t>State: I will use the following criteria to evaluate your critical essay:</w:t>
      </w:r>
    </w:p>
    <w:p w14:paraId="589938AB"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-A clear introduction of the issue for analysis</w:t>
      </w:r>
    </w:p>
    <w:p w14:paraId="091FE1D9"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-A clearly stated thesis</w:t>
      </w:r>
    </w:p>
    <w:p w14:paraId="272800A0"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-Careful and logical use of textual evidence to support your thesis</w:t>
      </w:r>
    </w:p>
    <w:p w14:paraId="44ACB5D8"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-Careful organization of ideas and careful reasoning</w:t>
      </w:r>
    </w:p>
    <w:p w14:paraId="30C8F064"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-Correct documentation of sources</w:t>
      </w:r>
    </w:p>
    <w:p w14:paraId="27BB0CC3"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-A strong and clear conclusion</w:t>
      </w:r>
    </w:p>
    <w:p w14:paraId="4DE565E9" w14:textId="77777777" w:rsidR="004A00E3" w:rsidRPr="00FB2A09" w:rsidRDefault="004A00E3" w:rsidP="004A00E3">
      <w:pPr>
        <w:widowControl w:val="0"/>
        <w:tabs>
          <w:tab w:val="left" w:pos="220"/>
          <w:tab w:val="left" w:pos="720"/>
        </w:tabs>
        <w:autoSpaceDE w:val="0"/>
        <w:autoSpaceDN w:val="0"/>
        <w:adjustRightInd w:val="0"/>
        <w:ind w:left="2160"/>
        <w:rPr>
          <w:rFonts w:ascii="Garamond" w:hAnsi="Garamond" w:cs="Helvetica"/>
          <w:color w:val="3366FF"/>
        </w:rPr>
      </w:pPr>
      <w:r w:rsidRPr="00FB2A09">
        <w:rPr>
          <w:rFonts w:ascii="Garamond" w:hAnsi="Garamond" w:cs="Helvetica"/>
          <w:color w:val="3366FF"/>
        </w:rPr>
        <w:t>-Effective and clear writing, including correct grammar, precise word choice, varied sentence patterns, etc.</w:t>
      </w:r>
    </w:p>
    <w:p w14:paraId="74838A03" w14:textId="77777777" w:rsidR="004A00E3" w:rsidRPr="00FB2A09" w:rsidRDefault="004A00E3" w:rsidP="004A00E3">
      <w:pPr>
        <w:widowControl w:val="0"/>
        <w:tabs>
          <w:tab w:val="left" w:pos="220"/>
          <w:tab w:val="left" w:pos="720"/>
        </w:tabs>
        <w:autoSpaceDE w:val="0"/>
        <w:autoSpaceDN w:val="0"/>
        <w:adjustRightInd w:val="0"/>
        <w:rPr>
          <w:rFonts w:ascii="Garamond" w:hAnsi="Garamond" w:cs="Helvetica"/>
          <w:color w:val="3366FF"/>
        </w:rPr>
      </w:pPr>
    </w:p>
    <w:p w14:paraId="75528448" w14:textId="77777777" w:rsidR="004A00E3" w:rsidRPr="00FB2A09" w:rsidRDefault="004A00E3" w:rsidP="004A00E3">
      <w:pPr>
        <w:widowControl w:val="0"/>
        <w:autoSpaceDE w:val="0"/>
        <w:autoSpaceDN w:val="0"/>
        <w:adjustRightInd w:val="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 xml:space="preserve">Portfolio: </w:t>
      </w:r>
    </w:p>
    <w:p w14:paraId="79A9AD46" w14:textId="77777777" w:rsidR="004A00E3" w:rsidRPr="00FB2A09" w:rsidRDefault="004A00E3" w:rsidP="00010652">
      <w:pPr>
        <w:widowControl w:val="0"/>
        <w:autoSpaceDE w:val="0"/>
        <w:autoSpaceDN w:val="0"/>
        <w:adjustRightInd w:val="0"/>
        <w:ind w:left="720" w:firstLine="720"/>
        <w:rPr>
          <w:rFonts w:ascii="Garamond" w:hAnsi="Garamond" w:cs="Helvetica"/>
          <w:color w:val="3366FF"/>
        </w:rPr>
      </w:pPr>
      <w:r w:rsidRPr="00FB2A09">
        <w:rPr>
          <w:rFonts w:ascii="Garamond" w:hAnsi="Garamond" w:cs="Helvetica"/>
          <w:color w:val="3366FF"/>
        </w:rPr>
        <w:t>The portfolio:</w:t>
      </w:r>
    </w:p>
    <w:p w14:paraId="7D693EA7"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w:t>
      </w:r>
      <w:proofErr w:type="gramStart"/>
      <w:r w:rsidRPr="00FB2A09">
        <w:rPr>
          <w:rFonts w:ascii="Garamond" w:hAnsi="Garamond" w:cs="Helvetica"/>
          <w:color w:val="3366FF"/>
        </w:rPr>
        <w:t>is</w:t>
      </w:r>
      <w:proofErr w:type="gramEnd"/>
      <w:r w:rsidRPr="00FB2A09">
        <w:rPr>
          <w:rFonts w:ascii="Garamond" w:hAnsi="Garamond" w:cs="Helvetica"/>
          <w:color w:val="3366FF"/>
        </w:rPr>
        <w:t xml:space="preserve"> organized according to course/program guidelines.</w:t>
      </w:r>
    </w:p>
    <w:p w14:paraId="49957FFB"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w:t>
      </w:r>
      <w:proofErr w:type="gramStart"/>
      <w:r w:rsidRPr="00FB2A09">
        <w:rPr>
          <w:rFonts w:ascii="Garamond" w:hAnsi="Garamond" w:cs="Helvetica"/>
          <w:color w:val="3366FF"/>
        </w:rPr>
        <w:t>reflects</w:t>
      </w:r>
      <w:proofErr w:type="gramEnd"/>
      <w:r w:rsidRPr="00FB2A09">
        <w:rPr>
          <w:rFonts w:ascii="Garamond" w:hAnsi="Garamond" w:cs="Helvetica"/>
          <w:color w:val="3366FF"/>
        </w:rPr>
        <w:t xml:space="preserve"> use of appropriate written communication skills.</w:t>
      </w:r>
    </w:p>
    <w:p w14:paraId="075BAF02" w14:textId="77777777" w:rsidR="004A00E3" w:rsidRPr="00FB2A09" w:rsidRDefault="004A00E3" w:rsidP="004A00E3">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w:t>
      </w:r>
      <w:proofErr w:type="gramStart"/>
      <w:r w:rsidRPr="00FB2A09">
        <w:rPr>
          <w:rFonts w:ascii="Garamond" w:hAnsi="Garamond" w:cs="Helvetica"/>
          <w:color w:val="3366FF"/>
        </w:rPr>
        <w:t>contains</w:t>
      </w:r>
      <w:proofErr w:type="gramEnd"/>
      <w:r w:rsidRPr="00FB2A09">
        <w:rPr>
          <w:rFonts w:ascii="Garamond" w:hAnsi="Garamond" w:cs="Helvetica"/>
          <w:color w:val="3366FF"/>
        </w:rPr>
        <w:t xml:space="preserve"> appropriately selected artifacts in the designated sections.</w:t>
      </w:r>
    </w:p>
    <w:p w14:paraId="635585A3" w14:textId="77777777" w:rsidR="004A00E3" w:rsidRPr="00FB2A09" w:rsidRDefault="00010652" w:rsidP="00010652">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w:t>
      </w:r>
      <w:proofErr w:type="gramStart"/>
      <w:r w:rsidR="004A00E3" w:rsidRPr="00FB2A09">
        <w:rPr>
          <w:rFonts w:ascii="Garamond" w:hAnsi="Garamond" w:cs="Helvetica"/>
          <w:color w:val="3366FF"/>
        </w:rPr>
        <w:t>reflects</w:t>
      </w:r>
      <w:proofErr w:type="gramEnd"/>
      <w:r w:rsidR="004A00E3" w:rsidRPr="00FB2A09">
        <w:rPr>
          <w:rFonts w:ascii="Garamond" w:hAnsi="Garamond" w:cs="Helvetica"/>
          <w:color w:val="3366FF"/>
        </w:rPr>
        <w:t xml:space="preserve"> effective use of technology.</w:t>
      </w:r>
    </w:p>
    <w:p w14:paraId="62F4BAF8" w14:textId="77777777" w:rsidR="004A00E3" w:rsidRPr="00FB2A09" w:rsidRDefault="00010652" w:rsidP="00010652">
      <w:pPr>
        <w:widowControl w:val="0"/>
        <w:tabs>
          <w:tab w:val="left" w:pos="220"/>
          <w:tab w:val="left" w:pos="720"/>
        </w:tabs>
        <w:autoSpaceDE w:val="0"/>
        <w:autoSpaceDN w:val="0"/>
        <w:adjustRightInd w:val="0"/>
        <w:ind w:left="720"/>
        <w:rPr>
          <w:rFonts w:ascii="Garamond" w:hAnsi="Garamond" w:cs="Helvetica"/>
          <w:color w:val="3366FF"/>
        </w:rPr>
      </w:pPr>
      <w:r w:rsidRPr="00FB2A09">
        <w:rPr>
          <w:rFonts w:ascii="Garamond" w:hAnsi="Garamond" w:cs="Helvetica"/>
          <w:color w:val="3366FF"/>
        </w:rPr>
        <w:tab/>
      </w:r>
      <w:r w:rsidRPr="00FB2A09">
        <w:rPr>
          <w:rFonts w:ascii="Garamond" w:hAnsi="Garamond" w:cs="Helvetica"/>
          <w:color w:val="3366FF"/>
        </w:rPr>
        <w:tab/>
        <w:t>-</w:t>
      </w:r>
      <w:proofErr w:type="gramStart"/>
      <w:r w:rsidR="004A00E3" w:rsidRPr="00FB2A09">
        <w:rPr>
          <w:rFonts w:ascii="Garamond" w:hAnsi="Garamond" w:cs="Helvetica"/>
          <w:color w:val="3366FF"/>
        </w:rPr>
        <w:t>is</w:t>
      </w:r>
      <w:proofErr w:type="gramEnd"/>
      <w:r w:rsidR="004A00E3" w:rsidRPr="00FB2A09">
        <w:rPr>
          <w:rFonts w:ascii="Garamond" w:hAnsi="Garamond" w:cs="Helvetica"/>
          <w:color w:val="3366FF"/>
        </w:rPr>
        <w:t xml:space="preserve"> appropriate for use in a professional setting.</w:t>
      </w:r>
    </w:p>
    <w:p w14:paraId="10A26685" w14:textId="77777777" w:rsidR="008C56D5" w:rsidRPr="00FB2A09" w:rsidRDefault="008C56D5" w:rsidP="00010652">
      <w:pPr>
        <w:widowControl w:val="0"/>
        <w:tabs>
          <w:tab w:val="left" w:pos="220"/>
          <w:tab w:val="left" w:pos="720"/>
        </w:tabs>
        <w:autoSpaceDE w:val="0"/>
        <w:autoSpaceDN w:val="0"/>
        <w:adjustRightInd w:val="0"/>
        <w:ind w:left="720"/>
        <w:rPr>
          <w:rFonts w:ascii="Garamond" w:hAnsi="Garamond" w:cs="Helvetica"/>
          <w:color w:val="3366FF"/>
        </w:rPr>
      </w:pPr>
    </w:p>
    <w:p w14:paraId="600EAA23" w14:textId="77777777" w:rsidR="008C56D5" w:rsidRPr="00FB2A09" w:rsidRDefault="008C56D5" w:rsidP="008C56D5">
      <w:pPr>
        <w:widowControl w:val="0"/>
        <w:autoSpaceDE w:val="0"/>
        <w:autoSpaceDN w:val="0"/>
        <w:adjustRightInd w:val="0"/>
        <w:ind w:left="720" w:firstLine="720"/>
        <w:rPr>
          <w:rFonts w:ascii="Garamond" w:hAnsi="Garamond" w:cs="Helvetica"/>
          <w:color w:val="008000"/>
        </w:rPr>
      </w:pPr>
      <w:r w:rsidRPr="00FB2A09">
        <w:rPr>
          <w:rFonts w:ascii="Garamond" w:hAnsi="Garamond" w:cs="Helvetica"/>
          <w:color w:val="008000"/>
        </w:rPr>
        <w:lastRenderedPageBreak/>
        <w:t>FOR THE CULMINATING PROJECT:</w:t>
      </w:r>
    </w:p>
    <w:p w14:paraId="2DA1E1E6" w14:textId="77777777" w:rsidR="008C56D5" w:rsidRPr="00FB2A09" w:rsidRDefault="008C56D5" w:rsidP="008C56D5">
      <w:pPr>
        <w:widowControl w:val="0"/>
        <w:autoSpaceDE w:val="0"/>
        <w:autoSpaceDN w:val="0"/>
        <w:adjustRightInd w:val="0"/>
        <w:ind w:left="720" w:firstLine="720"/>
        <w:rPr>
          <w:rFonts w:ascii="Garamond" w:hAnsi="Garamond" w:cs="Helvetica"/>
          <w:color w:val="008000"/>
        </w:rPr>
      </w:pPr>
      <w:r w:rsidRPr="00FB2A09">
        <w:rPr>
          <w:rFonts w:ascii="Garamond" w:hAnsi="Garamond" w:cs="Helvetica"/>
          <w:color w:val="008000"/>
        </w:rPr>
        <w:tab/>
        <w:t>THE PIC RUBRIC SHOULD BE USED</w:t>
      </w:r>
    </w:p>
    <w:p w14:paraId="4143C5F9" w14:textId="77777777" w:rsidR="008C56D5" w:rsidRPr="00FB2A09" w:rsidRDefault="008C56D5" w:rsidP="00010652">
      <w:pPr>
        <w:widowControl w:val="0"/>
        <w:tabs>
          <w:tab w:val="left" w:pos="220"/>
          <w:tab w:val="left" w:pos="720"/>
        </w:tabs>
        <w:autoSpaceDE w:val="0"/>
        <w:autoSpaceDN w:val="0"/>
        <w:adjustRightInd w:val="0"/>
        <w:ind w:left="720"/>
        <w:rPr>
          <w:rFonts w:ascii="Garamond" w:hAnsi="Garamond" w:cs="Helvetica"/>
          <w:color w:val="3366FF"/>
        </w:rPr>
      </w:pPr>
    </w:p>
    <w:p w14:paraId="61B5A67D" w14:textId="77777777" w:rsidR="004A00E3" w:rsidRPr="00FB2A09" w:rsidRDefault="004A00E3" w:rsidP="004A00E3">
      <w:pPr>
        <w:widowControl w:val="0"/>
        <w:autoSpaceDE w:val="0"/>
        <w:autoSpaceDN w:val="0"/>
        <w:adjustRightInd w:val="0"/>
        <w:rPr>
          <w:rFonts w:ascii="Garamond" w:hAnsi="Garamond" w:cs="Helvetica"/>
          <w:color w:val="3366FF"/>
        </w:rPr>
      </w:pPr>
    </w:p>
    <w:p w14:paraId="4D85726E" w14:textId="23C665D7" w:rsidR="00C20F25" w:rsidRPr="00FB2A09" w:rsidRDefault="00C20F25" w:rsidP="007246FB">
      <w:pPr>
        <w:ind w:left="720"/>
        <w:rPr>
          <w:rFonts w:ascii="Garamond" w:hAnsi="Garamond" w:cs="Arial"/>
          <w:color w:val="3366FF"/>
        </w:rPr>
      </w:pPr>
      <w:r w:rsidRPr="00FB2A09">
        <w:rPr>
          <w:rFonts w:ascii="Garamond" w:hAnsi="Garamond" w:cs="Arial"/>
          <w:color w:val="3366FF"/>
        </w:rPr>
        <w:t xml:space="preserve">In accordance with </w:t>
      </w:r>
      <w:hyperlink r:id="rId11" w:history="1">
        <w:r w:rsidRPr="00FB2A09">
          <w:rPr>
            <w:rStyle w:val="Hyperlink"/>
            <w:rFonts w:ascii="Garamond" w:hAnsi="Garamond" w:cs="Arial"/>
          </w:rPr>
          <w:t>Pratt Institute’s Attendance Policy</w:t>
        </w:r>
      </w:hyperlink>
      <w:r w:rsidRPr="00FB2A09">
        <w:rPr>
          <w:rFonts w:ascii="Garamond" w:hAnsi="Garamond" w:cs="Arial"/>
          <w:color w:val="3366FF"/>
        </w:rPr>
        <w:t>, the attendance policy for this class is as follows:</w:t>
      </w:r>
    </w:p>
    <w:p w14:paraId="10C106EB" w14:textId="1383CEF0" w:rsidR="004A00E3" w:rsidRPr="00FB2A09" w:rsidRDefault="00C20F25" w:rsidP="00C20F25">
      <w:pPr>
        <w:ind w:left="1440"/>
        <w:rPr>
          <w:rFonts w:ascii="Garamond" w:hAnsi="Garamond" w:cs="Arial"/>
          <w:i/>
          <w:color w:val="3366FF"/>
        </w:rPr>
      </w:pPr>
      <w:r w:rsidRPr="00FB2A09">
        <w:rPr>
          <w:rFonts w:ascii="Garamond" w:hAnsi="Garamond" w:cs="Arial"/>
          <w:i/>
          <w:color w:val="3366FF"/>
        </w:rPr>
        <w:t xml:space="preserve">“Faculty </w:t>
      </w:r>
      <w:proofErr w:type="gramStart"/>
      <w:r w:rsidRPr="00FB2A09">
        <w:rPr>
          <w:rFonts w:ascii="Garamond" w:hAnsi="Garamond" w:cs="Arial"/>
          <w:i/>
          <w:color w:val="3366FF"/>
        </w:rPr>
        <w:t>are</w:t>
      </w:r>
      <w:proofErr w:type="gramEnd"/>
      <w:r w:rsidRPr="00FB2A09">
        <w:rPr>
          <w:rFonts w:ascii="Garamond" w:hAnsi="Garamond" w:cs="Arial"/>
          <w:i/>
          <w:color w:val="3366FF"/>
        </w:rPr>
        <w:t xml:space="preserve"> responsible for determining how individual course practices are aligned with Pratt Institute policy.”</w:t>
      </w:r>
    </w:p>
    <w:p w14:paraId="2C560CE6" w14:textId="77777777" w:rsidR="008C56D5" w:rsidRPr="00FB2A09" w:rsidRDefault="008C56D5" w:rsidP="007246FB">
      <w:pPr>
        <w:ind w:left="720"/>
        <w:rPr>
          <w:rFonts w:ascii="Garamond" w:hAnsi="Garamond" w:cs="Arial"/>
          <w:color w:val="3366FF"/>
        </w:rPr>
      </w:pPr>
    </w:p>
    <w:p w14:paraId="3CBA1E14" w14:textId="0767F768" w:rsidR="00EF34E2" w:rsidRPr="00FB2A09" w:rsidRDefault="00010652" w:rsidP="007246FB">
      <w:pPr>
        <w:ind w:left="720"/>
        <w:rPr>
          <w:rFonts w:ascii="Garamond" w:hAnsi="Garamond" w:cs="Arial"/>
          <w:color w:val="3366FF"/>
        </w:rPr>
      </w:pPr>
      <w:r w:rsidRPr="00FB2A09">
        <w:rPr>
          <w:rFonts w:ascii="Garamond" w:hAnsi="Garamond" w:cs="Arial"/>
          <w:color w:val="3366FF"/>
        </w:rPr>
        <w:t xml:space="preserve">Show how the final grade is calculated </w:t>
      </w:r>
      <w:r w:rsidR="00E7062D" w:rsidRPr="00FB2A09">
        <w:rPr>
          <w:rFonts w:ascii="Garamond" w:hAnsi="Garamond" w:cs="Arial"/>
          <w:color w:val="3366FF"/>
        </w:rPr>
        <w:t xml:space="preserve">expressed in </w:t>
      </w:r>
      <w:r w:rsidR="00986B8F" w:rsidRPr="00FB2A09">
        <w:rPr>
          <w:rFonts w:ascii="Garamond" w:hAnsi="Garamond" w:cs="Arial"/>
          <w:color w:val="3366FF"/>
        </w:rPr>
        <w:t>percentages</w:t>
      </w:r>
      <w:r w:rsidR="00E7062D" w:rsidRPr="00FB2A09">
        <w:rPr>
          <w:rFonts w:ascii="Garamond" w:hAnsi="Garamond" w:cs="Arial"/>
          <w:color w:val="3366FF"/>
        </w:rPr>
        <w:t xml:space="preserve"> </w:t>
      </w:r>
      <w:r w:rsidRPr="00FB2A09">
        <w:rPr>
          <w:rFonts w:ascii="Garamond" w:hAnsi="Garamond" w:cs="Arial"/>
          <w:color w:val="3366FF"/>
        </w:rPr>
        <w:t>(making sure it</w:t>
      </w:r>
      <w:r w:rsidR="00E7062D" w:rsidRPr="00FB2A09">
        <w:rPr>
          <w:rFonts w:ascii="Garamond" w:hAnsi="Garamond" w:cs="Arial"/>
          <w:color w:val="3366FF"/>
        </w:rPr>
        <w:t xml:space="preserve"> add</w:t>
      </w:r>
      <w:r w:rsidRPr="00FB2A09">
        <w:rPr>
          <w:rFonts w:ascii="Garamond" w:hAnsi="Garamond" w:cs="Arial"/>
          <w:color w:val="3366FF"/>
        </w:rPr>
        <w:t>s</w:t>
      </w:r>
      <w:r w:rsidR="00E7062D" w:rsidRPr="00FB2A09">
        <w:rPr>
          <w:rFonts w:ascii="Garamond" w:hAnsi="Garamond" w:cs="Arial"/>
          <w:color w:val="3366FF"/>
        </w:rPr>
        <w:t xml:space="preserve"> up to 100%.</w:t>
      </w:r>
      <w:r w:rsidRPr="00FB2A09">
        <w:rPr>
          <w:rFonts w:ascii="Garamond" w:hAnsi="Garamond" w:cs="Arial"/>
          <w:color w:val="3366FF"/>
        </w:rPr>
        <w:t>)</w:t>
      </w:r>
      <w:r w:rsidR="00E7062D" w:rsidRPr="00FB2A09">
        <w:rPr>
          <w:rFonts w:ascii="Garamond" w:hAnsi="Garamond" w:cs="Arial"/>
          <w:color w:val="3366FF"/>
        </w:rPr>
        <w:t xml:space="preserve">  Attendance </w:t>
      </w:r>
      <w:r w:rsidR="00EF34E2" w:rsidRPr="00FB2A09">
        <w:rPr>
          <w:rFonts w:ascii="Garamond" w:hAnsi="Garamond" w:cs="Arial"/>
          <w:color w:val="3366FF"/>
        </w:rPr>
        <w:t>alone cannot be considered as a percentage of</w:t>
      </w:r>
      <w:r w:rsidR="00E7062D" w:rsidRPr="00FB2A09">
        <w:rPr>
          <w:rFonts w:ascii="Garamond" w:hAnsi="Garamond" w:cs="Arial"/>
          <w:color w:val="3366FF"/>
        </w:rPr>
        <w:t xml:space="preserve"> the grade.</w:t>
      </w:r>
      <w:r w:rsidRPr="00FB2A09">
        <w:rPr>
          <w:rFonts w:ascii="Garamond" w:hAnsi="Garamond" w:cs="Arial"/>
          <w:color w:val="3366FF"/>
        </w:rPr>
        <w:t xml:space="preserve"> </w:t>
      </w:r>
      <w:r w:rsidR="00EF34E2" w:rsidRPr="00FB2A09">
        <w:rPr>
          <w:rFonts w:ascii="Garamond" w:hAnsi="Garamond" w:cs="Arial"/>
          <w:color w:val="3366FF"/>
        </w:rPr>
        <w:t>(</w:t>
      </w:r>
      <w:proofErr w:type="gramStart"/>
      <w:r w:rsidR="00EF34E2" w:rsidRPr="00FB2A09">
        <w:rPr>
          <w:rFonts w:ascii="Garamond" w:hAnsi="Garamond" w:cs="Arial"/>
          <w:color w:val="3366FF"/>
        </w:rPr>
        <w:t>see</w:t>
      </w:r>
      <w:proofErr w:type="gramEnd"/>
      <w:r w:rsidR="00EF34E2" w:rsidRPr="00FB2A09">
        <w:rPr>
          <w:rFonts w:ascii="Garamond" w:hAnsi="Garamond" w:cs="Arial"/>
          <w:color w:val="3366FF"/>
        </w:rPr>
        <w:t xml:space="preserve"> Policies section)</w:t>
      </w:r>
    </w:p>
    <w:p w14:paraId="4B20CC5E" w14:textId="77777777" w:rsidR="00EF34E2" w:rsidRPr="00FB2A09" w:rsidRDefault="00EF34E2" w:rsidP="007246FB">
      <w:pPr>
        <w:ind w:left="720"/>
        <w:rPr>
          <w:rFonts w:ascii="Garamond" w:hAnsi="Garamond" w:cs="Arial"/>
          <w:color w:val="3366FF"/>
        </w:rPr>
      </w:pPr>
    </w:p>
    <w:p w14:paraId="444D0997" w14:textId="77777777" w:rsidR="00EF34E2" w:rsidRPr="00FB2A09" w:rsidRDefault="00EF34E2" w:rsidP="007246FB">
      <w:pPr>
        <w:ind w:left="720"/>
        <w:rPr>
          <w:rFonts w:ascii="Garamond" w:hAnsi="Garamond" w:cs="Arial"/>
          <w:color w:val="3366FF"/>
        </w:rPr>
      </w:pPr>
    </w:p>
    <w:p w14:paraId="5A75BEB8" w14:textId="77777777" w:rsidR="007246FB" w:rsidRPr="00FB2A09" w:rsidRDefault="00010652" w:rsidP="007246FB">
      <w:pPr>
        <w:ind w:left="720"/>
        <w:rPr>
          <w:rFonts w:ascii="Garamond" w:hAnsi="Garamond" w:cs="Arial"/>
          <w:color w:val="3366FF"/>
        </w:rPr>
      </w:pPr>
      <w:r w:rsidRPr="00FB2A09">
        <w:rPr>
          <w:rFonts w:ascii="Garamond" w:hAnsi="Garamond" w:cs="Arial"/>
          <w:color w:val="3366FF"/>
        </w:rPr>
        <w:t>For example:</w:t>
      </w:r>
    </w:p>
    <w:p w14:paraId="72228304" w14:textId="77777777" w:rsidR="007246FB" w:rsidRPr="00FB2A09" w:rsidRDefault="007246FB" w:rsidP="007246FB">
      <w:pPr>
        <w:ind w:left="720"/>
        <w:rPr>
          <w:rFonts w:ascii="Garamond" w:hAnsi="Garamond" w:cs="Arial"/>
          <w:color w:val="3366FF"/>
        </w:rPr>
      </w:pPr>
    </w:p>
    <w:p w14:paraId="3109190E" w14:textId="77777777" w:rsidR="00010652" w:rsidRPr="00FB2A09" w:rsidRDefault="007246FB" w:rsidP="00010652">
      <w:pPr>
        <w:widowControl w:val="0"/>
        <w:autoSpaceDE w:val="0"/>
        <w:autoSpaceDN w:val="0"/>
        <w:adjustRightInd w:val="0"/>
        <w:rPr>
          <w:rFonts w:ascii="Garamond" w:hAnsi="Garamond" w:cs="Helvetica"/>
          <w:color w:val="3366FF"/>
        </w:rPr>
      </w:pPr>
      <w:r w:rsidRPr="00FB2A09">
        <w:rPr>
          <w:rFonts w:ascii="Garamond" w:hAnsi="Garamond" w:cs="Arial"/>
        </w:rPr>
        <w:tab/>
      </w:r>
      <w:r w:rsidRPr="00FB2A09">
        <w:rPr>
          <w:rFonts w:ascii="Garamond" w:hAnsi="Garamond" w:cs="Arial"/>
        </w:rPr>
        <w:tab/>
      </w:r>
      <w:r w:rsidR="00010652" w:rsidRPr="00FB2A09">
        <w:rPr>
          <w:rFonts w:ascii="Garamond" w:hAnsi="Garamond" w:cs="Helvetica"/>
          <w:color w:val="3366FF"/>
        </w:rPr>
        <w:t>Social Studies: Your grade will be based on the following:</w:t>
      </w:r>
    </w:p>
    <w:tbl>
      <w:tblPr>
        <w:tblW w:w="8640" w:type="dxa"/>
        <w:tblBorders>
          <w:top w:val="nil"/>
          <w:left w:val="nil"/>
          <w:right w:val="nil"/>
        </w:tblBorders>
        <w:tblLayout w:type="fixed"/>
        <w:tblLook w:val="0000" w:firstRow="0" w:lastRow="0" w:firstColumn="0" w:lastColumn="0" w:noHBand="0" w:noVBand="0"/>
      </w:tblPr>
      <w:tblGrid>
        <w:gridCol w:w="830"/>
        <w:gridCol w:w="6047"/>
        <w:gridCol w:w="1763"/>
      </w:tblGrid>
      <w:tr w:rsidR="00010652" w:rsidRPr="00FB2A09" w14:paraId="5C7F9E9E" w14:textId="77777777" w:rsidTr="00A577B2">
        <w:tc>
          <w:tcPr>
            <w:tcW w:w="1332" w:type="dxa"/>
            <w:tcMar>
              <w:top w:w="144" w:type="nil"/>
              <w:left w:w="144" w:type="nil"/>
              <w:bottom w:w="144" w:type="nil"/>
              <w:right w:w="144" w:type="nil"/>
            </w:tcMar>
          </w:tcPr>
          <w:p w14:paraId="4512F771" w14:textId="77777777" w:rsidR="00010652" w:rsidRPr="00FB2A09" w:rsidRDefault="00010652">
            <w:pPr>
              <w:widowControl w:val="0"/>
              <w:autoSpaceDE w:val="0"/>
              <w:autoSpaceDN w:val="0"/>
              <w:adjustRightInd w:val="0"/>
              <w:rPr>
                <w:rFonts w:ascii="Garamond" w:hAnsi="Garamond" w:cs="Helvetica"/>
                <w:color w:val="3366FF"/>
              </w:rPr>
            </w:pPr>
          </w:p>
        </w:tc>
        <w:tc>
          <w:tcPr>
            <w:tcW w:w="10952" w:type="dxa"/>
            <w:tcMar>
              <w:top w:w="144" w:type="nil"/>
              <w:left w:w="144" w:type="nil"/>
              <w:bottom w:w="144" w:type="nil"/>
              <w:right w:w="144" w:type="nil"/>
            </w:tcMar>
          </w:tcPr>
          <w:p w14:paraId="03AB7D3A"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Section participation                       10%</w:t>
            </w:r>
          </w:p>
        </w:tc>
        <w:tc>
          <w:tcPr>
            <w:tcW w:w="3052" w:type="dxa"/>
            <w:tcMar>
              <w:top w:w="144" w:type="nil"/>
              <w:left w:w="144" w:type="nil"/>
              <w:bottom w:w="144" w:type="nil"/>
              <w:right w:w="144" w:type="nil"/>
            </w:tcMar>
          </w:tcPr>
          <w:p w14:paraId="64EFBF02"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10%</w:t>
            </w:r>
          </w:p>
        </w:tc>
      </w:tr>
      <w:tr w:rsidR="00010652" w:rsidRPr="00FB2A09" w14:paraId="4DF95BC4" w14:textId="77777777" w:rsidTr="00A577B2">
        <w:tblPrEx>
          <w:tblBorders>
            <w:top w:val="none" w:sz="0" w:space="0" w:color="auto"/>
          </w:tblBorders>
        </w:tblPrEx>
        <w:tc>
          <w:tcPr>
            <w:tcW w:w="1332" w:type="dxa"/>
            <w:tcMar>
              <w:top w:w="144" w:type="nil"/>
              <w:left w:w="144" w:type="nil"/>
              <w:bottom w:w="144" w:type="nil"/>
              <w:right w:w="144" w:type="nil"/>
            </w:tcMar>
          </w:tcPr>
          <w:p w14:paraId="26F50D02" w14:textId="77777777" w:rsidR="00010652" w:rsidRPr="00FB2A09" w:rsidRDefault="00010652">
            <w:pPr>
              <w:widowControl w:val="0"/>
              <w:autoSpaceDE w:val="0"/>
              <w:autoSpaceDN w:val="0"/>
              <w:adjustRightInd w:val="0"/>
              <w:rPr>
                <w:rFonts w:ascii="Garamond" w:hAnsi="Garamond" w:cs="Helvetica"/>
                <w:color w:val="3366FF"/>
              </w:rPr>
            </w:pPr>
          </w:p>
        </w:tc>
        <w:tc>
          <w:tcPr>
            <w:tcW w:w="10952" w:type="dxa"/>
            <w:tcMar>
              <w:top w:w="144" w:type="nil"/>
              <w:left w:w="144" w:type="nil"/>
              <w:bottom w:w="144" w:type="nil"/>
              <w:right w:w="144" w:type="nil"/>
            </w:tcMar>
          </w:tcPr>
          <w:p w14:paraId="2200D800"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Quizzes                                           10%</w:t>
            </w:r>
          </w:p>
        </w:tc>
        <w:tc>
          <w:tcPr>
            <w:tcW w:w="3052" w:type="dxa"/>
            <w:tcMar>
              <w:top w:w="144" w:type="nil"/>
              <w:left w:w="144" w:type="nil"/>
              <w:bottom w:w="144" w:type="nil"/>
              <w:right w:w="144" w:type="nil"/>
            </w:tcMar>
          </w:tcPr>
          <w:p w14:paraId="156B3C6A"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10%</w:t>
            </w:r>
          </w:p>
        </w:tc>
      </w:tr>
      <w:tr w:rsidR="00010652" w:rsidRPr="00FB2A09" w14:paraId="56B99D9F" w14:textId="77777777" w:rsidTr="00A577B2">
        <w:tblPrEx>
          <w:tblBorders>
            <w:top w:val="none" w:sz="0" w:space="0" w:color="auto"/>
          </w:tblBorders>
        </w:tblPrEx>
        <w:tc>
          <w:tcPr>
            <w:tcW w:w="1332" w:type="dxa"/>
            <w:tcMar>
              <w:top w:w="144" w:type="nil"/>
              <w:left w:w="144" w:type="nil"/>
              <w:bottom w:w="144" w:type="nil"/>
              <w:right w:w="144" w:type="nil"/>
            </w:tcMar>
          </w:tcPr>
          <w:p w14:paraId="72423CF3" w14:textId="77777777" w:rsidR="00010652" w:rsidRPr="00FB2A09" w:rsidRDefault="00010652">
            <w:pPr>
              <w:widowControl w:val="0"/>
              <w:autoSpaceDE w:val="0"/>
              <w:autoSpaceDN w:val="0"/>
              <w:adjustRightInd w:val="0"/>
              <w:rPr>
                <w:rFonts w:ascii="Garamond" w:hAnsi="Garamond" w:cs="Helvetica"/>
                <w:color w:val="3366FF"/>
              </w:rPr>
            </w:pPr>
          </w:p>
        </w:tc>
        <w:tc>
          <w:tcPr>
            <w:tcW w:w="10952" w:type="dxa"/>
            <w:tcMar>
              <w:top w:w="144" w:type="nil"/>
              <w:left w:w="144" w:type="nil"/>
              <w:bottom w:w="144" w:type="nil"/>
              <w:right w:w="144" w:type="nil"/>
            </w:tcMar>
          </w:tcPr>
          <w:p w14:paraId="722932CE"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Midterm exam                                 20%</w:t>
            </w:r>
          </w:p>
        </w:tc>
        <w:tc>
          <w:tcPr>
            <w:tcW w:w="3052" w:type="dxa"/>
            <w:tcMar>
              <w:top w:w="144" w:type="nil"/>
              <w:left w:w="144" w:type="nil"/>
              <w:bottom w:w="144" w:type="nil"/>
              <w:right w:w="144" w:type="nil"/>
            </w:tcMar>
          </w:tcPr>
          <w:p w14:paraId="318F04D8"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20%</w:t>
            </w:r>
          </w:p>
        </w:tc>
      </w:tr>
      <w:tr w:rsidR="00010652" w:rsidRPr="00FB2A09" w14:paraId="2878DFDF" w14:textId="77777777" w:rsidTr="00A577B2">
        <w:tblPrEx>
          <w:tblBorders>
            <w:top w:val="none" w:sz="0" w:space="0" w:color="auto"/>
          </w:tblBorders>
        </w:tblPrEx>
        <w:tc>
          <w:tcPr>
            <w:tcW w:w="1332" w:type="dxa"/>
            <w:tcMar>
              <w:top w:w="144" w:type="nil"/>
              <w:left w:w="144" w:type="nil"/>
              <w:bottom w:w="144" w:type="nil"/>
              <w:right w:w="144" w:type="nil"/>
            </w:tcMar>
          </w:tcPr>
          <w:p w14:paraId="29E0BDB8" w14:textId="77777777" w:rsidR="00010652" w:rsidRPr="00FB2A09" w:rsidRDefault="00010652">
            <w:pPr>
              <w:widowControl w:val="0"/>
              <w:autoSpaceDE w:val="0"/>
              <w:autoSpaceDN w:val="0"/>
              <w:adjustRightInd w:val="0"/>
              <w:rPr>
                <w:rFonts w:ascii="Garamond" w:hAnsi="Garamond" w:cs="Helvetica"/>
                <w:color w:val="3366FF"/>
              </w:rPr>
            </w:pPr>
          </w:p>
        </w:tc>
        <w:tc>
          <w:tcPr>
            <w:tcW w:w="10952" w:type="dxa"/>
            <w:tcMar>
              <w:top w:w="144" w:type="nil"/>
              <w:left w:w="144" w:type="nil"/>
              <w:bottom w:w="144" w:type="nil"/>
              <w:right w:w="144" w:type="nil"/>
            </w:tcMar>
          </w:tcPr>
          <w:p w14:paraId="2DDB1755"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Paper                                              35%</w:t>
            </w:r>
          </w:p>
        </w:tc>
        <w:tc>
          <w:tcPr>
            <w:tcW w:w="3052" w:type="dxa"/>
            <w:tcMar>
              <w:top w:w="144" w:type="nil"/>
              <w:left w:w="144" w:type="nil"/>
              <w:bottom w:w="144" w:type="nil"/>
              <w:right w:w="144" w:type="nil"/>
            </w:tcMar>
          </w:tcPr>
          <w:p w14:paraId="491AE967"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35%</w:t>
            </w:r>
          </w:p>
        </w:tc>
      </w:tr>
      <w:tr w:rsidR="00010652" w:rsidRPr="00FB2A09" w14:paraId="0A72D213" w14:textId="77777777" w:rsidTr="00A577B2">
        <w:tc>
          <w:tcPr>
            <w:tcW w:w="1332" w:type="dxa"/>
            <w:tcMar>
              <w:top w:w="144" w:type="nil"/>
              <w:left w:w="144" w:type="nil"/>
              <w:bottom w:w="144" w:type="nil"/>
              <w:right w:w="144" w:type="nil"/>
            </w:tcMar>
          </w:tcPr>
          <w:p w14:paraId="4031447B" w14:textId="77777777" w:rsidR="00010652" w:rsidRPr="00FB2A09" w:rsidRDefault="00010652">
            <w:pPr>
              <w:widowControl w:val="0"/>
              <w:autoSpaceDE w:val="0"/>
              <w:autoSpaceDN w:val="0"/>
              <w:adjustRightInd w:val="0"/>
              <w:rPr>
                <w:rFonts w:ascii="Garamond" w:hAnsi="Garamond" w:cs="Helvetica"/>
                <w:color w:val="3366FF"/>
              </w:rPr>
            </w:pPr>
          </w:p>
        </w:tc>
        <w:tc>
          <w:tcPr>
            <w:tcW w:w="10952" w:type="dxa"/>
            <w:tcMar>
              <w:top w:w="144" w:type="nil"/>
              <w:left w:w="144" w:type="nil"/>
              <w:bottom w:w="144" w:type="nil"/>
              <w:right w:w="144" w:type="nil"/>
            </w:tcMar>
          </w:tcPr>
          <w:p w14:paraId="3D1CEDB0" w14:textId="77777777" w:rsidR="00010652" w:rsidRPr="00FB2A09" w:rsidRDefault="00010652">
            <w:pPr>
              <w:widowControl w:val="0"/>
              <w:autoSpaceDE w:val="0"/>
              <w:autoSpaceDN w:val="0"/>
              <w:adjustRightInd w:val="0"/>
              <w:rPr>
                <w:rFonts w:ascii="Garamond" w:hAnsi="Garamond" w:cs="Helvetica"/>
                <w:color w:val="3366FF"/>
                <w:u w:val="single"/>
              </w:rPr>
            </w:pPr>
            <w:r w:rsidRPr="00FB2A09">
              <w:rPr>
                <w:rFonts w:ascii="Garamond" w:hAnsi="Garamond" w:cs="Helvetica"/>
                <w:color w:val="3366FF"/>
              </w:rPr>
              <w:t xml:space="preserve">Final exam                                      </w:t>
            </w:r>
            <w:r w:rsidRPr="00FB2A09">
              <w:rPr>
                <w:rFonts w:ascii="Garamond" w:hAnsi="Garamond" w:cs="Helvetica"/>
                <w:color w:val="3366FF"/>
                <w:u w:val="single"/>
              </w:rPr>
              <w:t>25%</w:t>
            </w:r>
          </w:p>
          <w:p w14:paraId="19D74BF6"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u w:val="single"/>
              </w:rPr>
              <w:t xml:space="preserve">                                                       100%</w:t>
            </w:r>
          </w:p>
        </w:tc>
        <w:tc>
          <w:tcPr>
            <w:tcW w:w="3052" w:type="dxa"/>
            <w:tcMar>
              <w:top w:w="144" w:type="nil"/>
              <w:left w:w="144" w:type="nil"/>
              <w:bottom w:w="144" w:type="nil"/>
              <w:right w:w="144" w:type="nil"/>
            </w:tcMar>
          </w:tcPr>
          <w:p w14:paraId="7389D9BB" w14:textId="77777777" w:rsidR="00010652" w:rsidRPr="00FB2A09" w:rsidRDefault="00010652">
            <w:pPr>
              <w:widowControl w:val="0"/>
              <w:autoSpaceDE w:val="0"/>
              <w:autoSpaceDN w:val="0"/>
              <w:adjustRightInd w:val="0"/>
              <w:rPr>
                <w:rFonts w:ascii="Garamond" w:hAnsi="Garamond" w:cs="Helvetica"/>
                <w:color w:val="3366FF"/>
              </w:rPr>
            </w:pPr>
            <w:r w:rsidRPr="00FB2A09">
              <w:rPr>
                <w:rFonts w:ascii="Garamond" w:hAnsi="Garamond" w:cs="Helvetica"/>
                <w:color w:val="3366FF"/>
              </w:rPr>
              <w:t>25%</w:t>
            </w:r>
          </w:p>
        </w:tc>
      </w:tr>
    </w:tbl>
    <w:p w14:paraId="762A2039" w14:textId="77777777" w:rsidR="009A2E4D" w:rsidRPr="00FB2A09" w:rsidRDefault="007246FB" w:rsidP="009A2E4D">
      <w:pPr>
        <w:ind w:left="720"/>
        <w:rPr>
          <w:rFonts w:ascii="Garamond" w:hAnsi="Garamond" w:cs="Arial"/>
        </w:rPr>
      </w:pPr>
      <w:r w:rsidRPr="00FB2A09">
        <w:rPr>
          <w:rFonts w:ascii="Garamond" w:hAnsi="Garamond" w:cs="Arial"/>
        </w:rPr>
        <w:tab/>
      </w:r>
    </w:p>
    <w:p w14:paraId="54F2C6AE" w14:textId="337B6986" w:rsidR="00010652" w:rsidRPr="00FB2A09" w:rsidRDefault="009A2E4D" w:rsidP="009A2E4D">
      <w:pPr>
        <w:rPr>
          <w:rFonts w:ascii="Garamond" w:hAnsi="Garamond" w:cs="Helvetica"/>
          <w:color w:val="3366FF"/>
        </w:rPr>
      </w:pPr>
      <w:r w:rsidRPr="00FB2A09">
        <w:rPr>
          <w:rFonts w:ascii="Garamond" w:hAnsi="Garamond" w:cs="Arial"/>
          <w:color w:val="3366FF"/>
        </w:rPr>
        <w:t>C</w:t>
      </w:r>
      <w:r w:rsidR="00010652" w:rsidRPr="00FB2A09">
        <w:rPr>
          <w:rFonts w:ascii="Garamond" w:hAnsi="Garamond" w:cs="Helvetica"/>
          <w:color w:val="3366FF"/>
        </w:rPr>
        <w:t>ommunicate standards for assi</w:t>
      </w:r>
      <w:r w:rsidRPr="00FB2A09">
        <w:rPr>
          <w:rFonts w:ascii="Garamond" w:hAnsi="Garamond" w:cs="Helvetica"/>
          <w:color w:val="3366FF"/>
        </w:rPr>
        <w:t>gning course grades for example:</w:t>
      </w:r>
    </w:p>
    <w:p w14:paraId="5B1AF024" w14:textId="77777777" w:rsidR="009A2E4D" w:rsidRPr="00FB2A09" w:rsidRDefault="009A2E4D" w:rsidP="009A2E4D">
      <w:pPr>
        <w:rPr>
          <w:rFonts w:ascii="Garamond" w:hAnsi="Garamond" w:cs="Arial"/>
        </w:rPr>
      </w:pPr>
    </w:p>
    <w:p w14:paraId="00BCDFC6" w14:textId="77777777" w:rsidR="00010652" w:rsidRPr="00FB2A09" w:rsidRDefault="00010652" w:rsidP="00986B8F">
      <w:pPr>
        <w:widowControl w:val="0"/>
        <w:tabs>
          <w:tab w:val="left" w:pos="220"/>
          <w:tab w:val="left" w:pos="720"/>
        </w:tabs>
        <w:autoSpaceDE w:val="0"/>
        <w:autoSpaceDN w:val="0"/>
        <w:adjustRightInd w:val="0"/>
        <w:rPr>
          <w:rFonts w:ascii="Garamond" w:hAnsi="Garamond" w:cs="Helvetica"/>
          <w:color w:val="3366FF"/>
        </w:rPr>
      </w:pPr>
      <w:r w:rsidRPr="00FB2A09">
        <w:rPr>
          <w:rFonts w:ascii="Garamond" w:hAnsi="Garamond" w:cs="Helvetica"/>
          <w:color w:val="3366FF"/>
        </w:rPr>
        <w:t>A = sustained level of superior performance demonstrated in all areas of Course Requirements</w:t>
      </w:r>
    </w:p>
    <w:p w14:paraId="68E16B3F" w14:textId="77777777" w:rsidR="00010652" w:rsidRPr="00FB2A09" w:rsidRDefault="00010652" w:rsidP="00986B8F">
      <w:pPr>
        <w:widowControl w:val="0"/>
        <w:tabs>
          <w:tab w:val="left" w:pos="220"/>
          <w:tab w:val="left" w:pos="720"/>
        </w:tabs>
        <w:autoSpaceDE w:val="0"/>
        <w:autoSpaceDN w:val="0"/>
        <w:adjustRightInd w:val="0"/>
        <w:rPr>
          <w:rFonts w:ascii="Garamond" w:hAnsi="Garamond" w:cs="Helvetica"/>
          <w:color w:val="3366FF"/>
        </w:rPr>
      </w:pPr>
      <w:r w:rsidRPr="00FB2A09">
        <w:rPr>
          <w:rFonts w:ascii="Garamond" w:hAnsi="Garamond" w:cs="Helvetica"/>
          <w:color w:val="3366FF"/>
        </w:rPr>
        <w:t>B = consistent level of performance that is above average in a majority of the Course Requirements</w:t>
      </w:r>
    </w:p>
    <w:p w14:paraId="2ADC3232" w14:textId="77777777" w:rsidR="00010652" w:rsidRPr="00FB2A09" w:rsidRDefault="00010652" w:rsidP="00986B8F">
      <w:pPr>
        <w:widowControl w:val="0"/>
        <w:tabs>
          <w:tab w:val="left" w:pos="220"/>
          <w:tab w:val="left" w:pos="720"/>
        </w:tabs>
        <w:autoSpaceDE w:val="0"/>
        <w:autoSpaceDN w:val="0"/>
        <w:adjustRightInd w:val="0"/>
        <w:rPr>
          <w:rFonts w:ascii="Garamond" w:hAnsi="Garamond" w:cs="Helvetica"/>
          <w:color w:val="3366FF"/>
        </w:rPr>
      </w:pPr>
      <w:r w:rsidRPr="00FB2A09">
        <w:rPr>
          <w:rFonts w:ascii="Garamond" w:hAnsi="Garamond" w:cs="Helvetica"/>
          <w:color w:val="3366FF"/>
        </w:rPr>
        <w:t>C = performance that is generally average and Course Requirements are achieved</w:t>
      </w:r>
    </w:p>
    <w:p w14:paraId="5C7E7317" w14:textId="77777777" w:rsidR="00010652" w:rsidRPr="00FB2A09" w:rsidRDefault="00010652" w:rsidP="00986B8F">
      <w:pPr>
        <w:widowControl w:val="0"/>
        <w:tabs>
          <w:tab w:val="left" w:pos="220"/>
          <w:tab w:val="left" w:pos="720"/>
        </w:tabs>
        <w:autoSpaceDE w:val="0"/>
        <w:autoSpaceDN w:val="0"/>
        <w:adjustRightInd w:val="0"/>
        <w:rPr>
          <w:rFonts w:ascii="Garamond" w:hAnsi="Garamond" w:cs="Helvetica"/>
          <w:color w:val="3366FF"/>
        </w:rPr>
      </w:pPr>
      <w:r w:rsidRPr="00FB2A09">
        <w:rPr>
          <w:rFonts w:ascii="Garamond" w:hAnsi="Garamond" w:cs="Helvetica"/>
          <w:color w:val="3366FF"/>
        </w:rPr>
        <w:t>D = below average performance and achievement of the Course Requirements</w:t>
      </w:r>
    </w:p>
    <w:p w14:paraId="7A122BC5" w14:textId="77777777" w:rsidR="00010652" w:rsidRPr="00FB2A09" w:rsidRDefault="00010652" w:rsidP="00986B8F">
      <w:pPr>
        <w:widowControl w:val="0"/>
        <w:tabs>
          <w:tab w:val="left" w:pos="220"/>
          <w:tab w:val="left" w:pos="720"/>
        </w:tabs>
        <w:autoSpaceDE w:val="0"/>
        <w:autoSpaceDN w:val="0"/>
        <w:adjustRightInd w:val="0"/>
        <w:rPr>
          <w:rFonts w:ascii="Garamond" w:hAnsi="Garamond" w:cs="Helvetica"/>
          <w:color w:val="3366FF"/>
        </w:rPr>
      </w:pPr>
      <w:r w:rsidRPr="00FB2A09">
        <w:rPr>
          <w:rFonts w:ascii="Garamond" w:hAnsi="Garamond" w:cs="Helvetica"/>
          <w:color w:val="3366FF"/>
        </w:rPr>
        <w:t>F = accomplishment of the Course Requirements is not sufficient to receive a passing grade</w:t>
      </w:r>
    </w:p>
    <w:p w14:paraId="44930BBC" w14:textId="77777777" w:rsidR="00A577B2" w:rsidRPr="00FB2A09" w:rsidRDefault="00010652" w:rsidP="00010652">
      <w:pPr>
        <w:rPr>
          <w:rFonts w:ascii="Garamond" w:hAnsi="Garamond" w:cs="Helvetica"/>
          <w:color w:val="3366FF"/>
        </w:rPr>
      </w:pPr>
      <w:r w:rsidRPr="00FB2A09">
        <w:rPr>
          <w:rFonts w:ascii="Garamond" w:hAnsi="Garamond" w:cs="Helvetica"/>
          <w:color w:val="3366FF"/>
        </w:rPr>
        <w:t>(Pratt Institute’s Grading System can be found in the Undergraduate and Graduate Bulletins).</w:t>
      </w:r>
    </w:p>
    <w:p w14:paraId="2B1105A8" w14:textId="77777777" w:rsidR="00A577B2" w:rsidRPr="00FB2A09" w:rsidRDefault="00A577B2" w:rsidP="00010652">
      <w:pPr>
        <w:rPr>
          <w:rFonts w:ascii="Garamond" w:hAnsi="Garamond" w:cs="Helvetica"/>
          <w:color w:val="3366FF"/>
        </w:rPr>
      </w:pPr>
    </w:p>
    <w:p w14:paraId="26260C6B" w14:textId="583602AA" w:rsidR="007246FB" w:rsidRPr="00FB2A09" w:rsidRDefault="007246FB" w:rsidP="00010652">
      <w:pPr>
        <w:rPr>
          <w:rFonts w:ascii="Garamond" w:hAnsi="Garamond" w:cs="Arial"/>
          <w:color w:val="3366FF"/>
        </w:rPr>
      </w:pPr>
      <w:r w:rsidRPr="00FB2A09">
        <w:rPr>
          <w:rFonts w:ascii="Garamond" w:hAnsi="Garamond" w:cs="Arial"/>
          <w:color w:val="3366FF"/>
        </w:rPr>
        <w:tab/>
      </w:r>
    </w:p>
    <w:p w14:paraId="1CB7356C" w14:textId="77777777" w:rsidR="00010652" w:rsidRPr="00010652" w:rsidRDefault="00010652" w:rsidP="00010652">
      <w:pPr>
        <w:rPr>
          <w:rFonts w:cs="Arial"/>
          <w:color w:val="3366FF"/>
          <w:sz w:val="22"/>
          <w:szCs w:val="22"/>
        </w:rPr>
      </w:pPr>
    </w:p>
    <w:p w14:paraId="3B892DD3" w14:textId="77777777" w:rsidR="007246FB" w:rsidRPr="00E66064" w:rsidRDefault="007246FB" w:rsidP="007231DB">
      <w:pPr>
        <w:numPr>
          <w:ilvl w:val="0"/>
          <w:numId w:val="2"/>
        </w:numPr>
        <w:tabs>
          <w:tab w:val="clear" w:pos="1080"/>
          <w:tab w:val="num" w:pos="360"/>
        </w:tabs>
        <w:spacing w:after="120"/>
        <w:ind w:hanging="1080"/>
        <w:rPr>
          <w:rFonts w:cs="Arial"/>
          <w:b/>
        </w:rPr>
        <w:sectPr w:rsidR="007246FB" w:rsidRPr="00E66064" w:rsidSect="007D404C">
          <w:type w:val="continuous"/>
          <w:pgSz w:w="12240" w:h="15840"/>
          <w:pgMar w:top="1152" w:right="1152" w:bottom="1152" w:left="1152" w:header="720" w:footer="720" w:gutter="0"/>
          <w:cols w:space="720"/>
          <w:formProt w:val="0"/>
          <w:titlePg/>
          <w:docGrid w:linePitch="360"/>
        </w:sectPr>
      </w:pPr>
    </w:p>
    <w:p w14:paraId="18AFDD55" w14:textId="77777777" w:rsidR="00E50357" w:rsidRPr="00E66064" w:rsidRDefault="00E66064" w:rsidP="00E66064">
      <w:pPr>
        <w:tabs>
          <w:tab w:val="left" w:pos="450"/>
          <w:tab w:val="left" w:pos="1080"/>
        </w:tabs>
        <w:spacing w:after="120"/>
        <w:rPr>
          <w:rFonts w:cs="Arial"/>
          <w:b/>
        </w:rPr>
      </w:pPr>
      <w:r>
        <w:rPr>
          <w:rFonts w:cs="Arial"/>
          <w:b/>
        </w:rPr>
        <w:lastRenderedPageBreak/>
        <w:t>V.</w:t>
      </w:r>
      <w:r w:rsidR="00E50357" w:rsidRPr="00E66064">
        <w:rPr>
          <w:rFonts w:cs="Arial"/>
          <w:b/>
        </w:rPr>
        <w:t xml:space="preserve"> </w:t>
      </w:r>
      <w:r w:rsidR="005D63BD" w:rsidRPr="00E66064">
        <w:rPr>
          <w:rFonts w:cs="Arial"/>
          <w:b/>
        </w:rPr>
        <w:t xml:space="preserve"> </w:t>
      </w:r>
      <w:r>
        <w:rPr>
          <w:rFonts w:cs="Arial"/>
          <w:b/>
        </w:rPr>
        <w:t xml:space="preserve"> </w:t>
      </w:r>
      <w:r w:rsidR="00E50357" w:rsidRPr="00E66064">
        <w:rPr>
          <w:rFonts w:cs="Arial"/>
          <w:b/>
        </w:rPr>
        <w:t>POLICIES</w:t>
      </w:r>
    </w:p>
    <w:p w14:paraId="5E75726A" w14:textId="23A8A945" w:rsidR="00407294" w:rsidRPr="00FB2A09" w:rsidRDefault="00407294" w:rsidP="00407294">
      <w:pPr>
        <w:jc w:val="center"/>
        <w:rPr>
          <w:rFonts w:ascii="Garamond" w:eastAsia="Gill Sans" w:hAnsi="Garamond" w:cs="Arial"/>
          <w:b/>
        </w:rPr>
      </w:pPr>
      <w:r w:rsidRPr="00FB2A09">
        <w:rPr>
          <w:rFonts w:ascii="Garamond" w:eastAsia="Gill Sans" w:hAnsi="Garamond" w:cs="Arial"/>
          <w:b/>
        </w:rPr>
        <w:t>P</w:t>
      </w:r>
      <w:r w:rsidR="00743D98" w:rsidRPr="00FB2A09">
        <w:rPr>
          <w:rFonts w:ascii="Garamond" w:eastAsia="Gill Sans" w:hAnsi="Garamond" w:cs="Arial"/>
          <w:b/>
        </w:rPr>
        <w:t>RATT</w:t>
      </w:r>
      <w:r w:rsidRPr="00FB2A09">
        <w:rPr>
          <w:rFonts w:ascii="Garamond" w:eastAsia="Gill Sans" w:hAnsi="Garamond" w:cs="Arial"/>
          <w:b/>
        </w:rPr>
        <w:t xml:space="preserve"> I</w:t>
      </w:r>
      <w:r w:rsidR="00743D98" w:rsidRPr="00FB2A09">
        <w:rPr>
          <w:rFonts w:ascii="Garamond" w:eastAsia="Gill Sans" w:hAnsi="Garamond" w:cs="Arial"/>
          <w:b/>
        </w:rPr>
        <w:t>NSTITUTE</w:t>
      </w:r>
      <w:r w:rsidRPr="00FB2A09">
        <w:rPr>
          <w:rFonts w:ascii="Garamond" w:eastAsia="Gill Sans" w:hAnsi="Garamond" w:cs="Arial"/>
          <w:b/>
        </w:rPr>
        <w:t>-W</w:t>
      </w:r>
      <w:r w:rsidR="00743D98" w:rsidRPr="00FB2A09">
        <w:rPr>
          <w:rFonts w:ascii="Garamond" w:eastAsia="Gill Sans" w:hAnsi="Garamond" w:cs="Arial"/>
          <w:b/>
        </w:rPr>
        <w:t>IDE</w:t>
      </w:r>
      <w:r w:rsidRPr="00FB2A09">
        <w:rPr>
          <w:rFonts w:ascii="Garamond" w:eastAsia="Gill Sans" w:hAnsi="Garamond" w:cs="Arial"/>
          <w:b/>
        </w:rPr>
        <w:t xml:space="preserve"> I</w:t>
      </w:r>
      <w:r w:rsidR="00743D98" w:rsidRPr="00FB2A09">
        <w:rPr>
          <w:rFonts w:ascii="Garamond" w:eastAsia="Gill Sans" w:hAnsi="Garamond" w:cs="Arial"/>
          <w:b/>
        </w:rPr>
        <w:t>NFORMATION</w:t>
      </w:r>
    </w:p>
    <w:p w14:paraId="5AB32A2B" w14:textId="77777777" w:rsidR="00407294" w:rsidRPr="00FB2A09" w:rsidRDefault="00407294" w:rsidP="00407294">
      <w:pPr>
        <w:rPr>
          <w:rFonts w:ascii="Garamond" w:eastAsia="Gill Sans" w:hAnsi="Garamond" w:cs="Arial"/>
          <w:b/>
        </w:rPr>
      </w:pPr>
    </w:p>
    <w:p w14:paraId="3DD0E566" w14:textId="77777777" w:rsidR="00407294" w:rsidRPr="00FB2A09" w:rsidRDefault="00407294" w:rsidP="00407294">
      <w:pPr>
        <w:rPr>
          <w:rFonts w:ascii="Garamond" w:hAnsi="Garamond" w:cs="Arial"/>
          <w:b/>
          <w:bCs/>
        </w:rPr>
      </w:pPr>
      <w:r w:rsidRPr="00FB2A09">
        <w:rPr>
          <w:rFonts w:ascii="Garamond" w:eastAsia="Gill Sans" w:hAnsi="Garamond" w:cs="Arial"/>
          <w:b/>
        </w:rPr>
        <w:t>Academic Integrity Policy</w:t>
      </w:r>
    </w:p>
    <w:p w14:paraId="43719D01" w14:textId="77777777" w:rsidR="00407294" w:rsidRPr="00FB2A09" w:rsidRDefault="00407294" w:rsidP="00407294">
      <w:pPr>
        <w:autoSpaceDE w:val="0"/>
        <w:autoSpaceDN w:val="0"/>
        <w:adjustRightInd w:val="0"/>
        <w:rPr>
          <w:rFonts w:ascii="Garamond" w:hAnsi="Garamond" w:cs="Arial"/>
        </w:rPr>
      </w:pPr>
    </w:p>
    <w:p w14:paraId="11FD3D1E"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At Pratt, students, faculty, and staff do creative and original work. This is one of our community values. For Pratt to be a space where everyone can freely create, our community must adhere to the highest standards of academic integrity.</w:t>
      </w:r>
    </w:p>
    <w:p w14:paraId="78A11A6F" w14:textId="77777777" w:rsidR="00407294" w:rsidRPr="00FB2A09" w:rsidRDefault="00407294" w:rsidP="00407294">
      <w:pPr>
        <w:autoSpaceDE w:val="0"/>
        <w:autoSpaceDN w:val="0"/>
        <w:adjustRightInd w:val="0"/>
        <w:rPr>
          <w:rFonts w:ascii="Garamond" w:hAnsi="Garamond" w:cs="Arial"/>
        </w:rPr>
      </w:pPr>
    </w:p>
    <w:p w14:paraId="3B1E712E"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Academic integrity at Pratt means using your own and original ideas in creating academic work. It also means that if you use the ideas or influence of others in your work, you must acknowledge them.</w:t>
      </w:r>
    </w:p>
    <w:p w14:paraId="578003D1" w14:textId="77777777" w:rsidR="00407294" w:rsidRPr="00FB2A09" w:rsidRDefault="00407294" w:rsidP="00407294">
      <w:pPr>
        <w:autoSpaceDE w:val="0"/>
        <w:autoSpaceDN w:val="0"/>
        <w:adjustRightInd w:val="0"/>
        <w:rPr>
          <w:rFonts w:ascii="Garamond" w:hAnsi="Garamond" w:cs="Arial"/>
        </w:rPr>
      </w:pPr>
    </w:p>
    <w:p w14:paraId="19E8BDEA"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At Pratt,</w:t>
      </w:r>
    </w:p>
    <w:p w14:paraId="10CA896F" w14:textId="77777777" w:rsidR="00407294" w:rsidRPr="00FB2A09" w:rsidRDefault="00407294" w:rsidP="00407294">
      <w:pPr>
        <w:autoSpaceDE w:val="0"/>
        <w:autoSpaceDN w:val="0"/>
        <w:adjustRightInd w:val="0"/>
        <w:ind w:left="720"/>
        <w:rPr>
          <w:rFonts w:ascii="Garamond" w:hAnsi="Garamond" w:cs="Arial"/>
        </w:rPr>
      </w:pPr>
      <w:r w:rsidRPr="00FB2A09">
        <w:rPr>
          <w:rFonts w:ascii="Garamond" w:hAnsi="Garamond" w:cs="Arial"/>
        </w:rPr>
        <w:t xml:space="preserve">• </w:t>
      </w:r>
      <w:proofErr w:type="gramStart"/>
      <w:r w:rsidRPr="00FB2A09">
        <w:rPr>
          <w:rFonts w:ascii="Garamond" w:hAnsi="Garamond" w:cs="Arial"/>
        </w:rPr>
        <w:t>We</w:t>
      </w:r>
      <w:proofErr w:type="gramEnd"/>
      <w:r w:rsidRPr="00FB2A09">
        <w:rPr>
          <w:rFonts w:ascii="Garamond" w:hAnsi="Garamond" w:cs="Arial"/>
        </w:rPr>
        <w:t xml:space="preserve"> do our own work,</w:t>
      </w:r>
    </w:p>
    <w:p w14:paraId="45072F7B" w14:textId="77777777" w:rsidR="00407294" w:rsidRPr="00FB2A09" w:rsidRDefault="00407294" w:rsidP="00407294">
      <w:pPr>
        <w:autoSpaceDE w:val="0"/>
        <w:autoSpaceDN w:val="0"/>
        <w:adjustRightInd w:val="0"/>
        <w:ind w:left="720"/>
        <w:rPr>
          <w:rFonts w:ascii="Garamond" w:hAnsi="Garamond" w:cs="Arial"/>
        </w:rPr>
      </w:pPr>
      <w:r w:rsidRPr="00FB2A09">
        <w:rPr>
          <w:rFonts w:ascii="Garamond" w:hAnsi="Garamond" w:cs="Arial"/>
        </w:rPr>
        <w:t xml:space="preserve">• </w:t>
      </w:r>
      <w:proofErr w:type="gramStart"/>
      <w:r w:rsidRPr="00FB2A09">
        <w:rPr>
          <w:rFonts w:ascii="Garamond" w:hAnsi="Garamond" w:cs="Arial"/>
        </w:rPr>
        <w:t>We</w:t>
      </w:r>
      <w:proofErr w:type="gramEnd"/>
      <w:r w:rsidRPr="00FB2A09">
        <w:rPr>
          <w:rFonts w:ascii="Garamond" w:hAnsi="Garamond" w:cs="Arial"/>
        </w:rPr>
        <w:t xml:space="preserve"> are creative, and</w:t>
      </w:r>
    </w:p>
    <w:p w14:paraId="3FB55873" w14:textId="77777777" w:rsidR="00407294" w:rsidRPr="00FB2A09" w:rsidRDefault="00407294" w:rsidP="00407294">
      <w:pPr>
        <w:autoSpaceDE w:val="0"/>
        <w:autoSpaceDN w:val="0"/>
        <w:adjustRightInd w:val="0"/>
        <w:ind w:left="720"/>
        <w:rPr>
          <w:rFonts w:ascii="Garamond" w:hAnsi="Garamond" w:cs="Arial"/>
        </w:rPr>
      </w:pPr>
      <w:r w:rsidRPr="00FB2A09">
        <w:rPr>
          <w:rFonts w:ascii="Garamond" w:hAnsi="Garamond" w:cs="Arial"/>
        </w:rPr>
        <w:lastRenderedPageBreak/>
        <w:t xml:space="preserve">• </w:t>
      </w:r>
      <w:proofErr w:type="gramStart"/>
      <w:r w:rsidRPr="00FB2A09">
        <w:rPr>
          <w:rFonts w:ascii="Garamond" w:hAnsi="Garamond" w:cs="Arial"/>
        </w:rPr>
        <w:t>We</w:t>
      </w:r>
      <w:proofErr w:type="gramEnd"/>
      <w:r w:rsidRPr="00FB2A09">
        <w:rPr>
          <w:rFonts w:ascii="Garamond" w:hAnsi="Garamond" w:cs="Arial"/>
        </w:rPr>
        <w:t xml:space="preserve"> give credit where it is due.</w:t>
      </w:r>
    </w:p>
    <w:p w14:paraId="651F4D8D" w14:textId="77777777" w:rsidR="00407294" w:rsidRPr="00FB2A09" w:rsidRDefault="00407294" w:rsidP="00407294">
      <w:pPr>
        <w:autoSpaceDE w:val="0"/>
        <w:autoSpaceDN w:val="0"/>
        <w:adjustRightInd w:val="0"/>
        <w:rPr>
          <w:rFonts w:ascii="Garamond" w:hAnsi="Garamond" w:cs="Arial"/>
        </w:rPr>
      </w:pPr>
    </w:p>
    <w:p w14:paraId="2B0F1AA8"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Based on our value of academic integrity, Pratt has an Academic Integrity Standing Committee (AISC) that is charged with educating faculty, staff, and students about academic integrity practices. Whenever possible, we strive to resolve alleged infractions at the most local level possible, such as between student and professor, or within a department or school. When necessary, members of this committee will form an Academic Integrity Hearing Board. Such boards may hear cases regarding cheating, plagiarism, and other infractions described below; these infractions can be grounds for citation, sanction, or dismissal.</w:t>
      </w:r>
    </w:p>
    <w:p w14:paraId="7CEF1840" w14:textId="77777777" w:rsidR="00407294" w:rsidRPr="00FB2A09" w:rsidRDefault="00407294" w:rsidP="00407294">
      <w:pPr>
        <w:autoSpaceDE w:val="0"/>
        <w:autoSpaceDN w:val="0"/>
        <w:adjustRightInd w:val="0"/>
        <w:rPr>
          <w:rFonts w:ascii="Garamond" w:hAnsi="Garamond" w:cs="Arial"/>
          <w:b/>
          <w:bCs/>
        </w:rPr>
      </w:pPr>
    </w:p>
    <w:p w14:paraId="7D7E6190" w14:textId="77777777" w:rsidR="00407294" w:rsidRPr="00FB2A09" w:rsidRDefault="00407294" w:rsidP="00407294">
      <w:pPr>
        <w:autoSpaceDE w:val="0"/>
        <w:autoSpaceDN w:val="0"/>
        <w:adjustRightInd w:val="0"/>
        <w:rPr>
          <w:rFonts w:ascii="Garamond" w:hAnsi="Garamond" w:cs="Arial"/>
          <w:b/>
          <w:bCs/>
        </w:rPr>
      </w:pPr>
      <w:r w:rsidRPr="00FB2A09">
        <w:rPr>
          <w:rFonts w:ascii="Garamond" w:hAnsi="Garamond" w:cs="Arial"/>
          <w:b/>
          <w:bCs/>
        </w:rPr>
        <w:t>Academic Integrity Code</w:t>
      </w:r>
    </w:p>
    <w:p w14:paraId="7471DCE7"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 xml:space="preserve">When students submit any work for academic credit, they make an implicit claim that the work is wholly their own, completed without the assistance of any unauthorized person. These works include, but are not limited to exams, quizzes, presentations, papers, projects, studio work, and other assignments and assessments. In addition, no student shall prevent another student from making </w:t>
      </w:r>
      <w:proofErr w:type="gramStart"/>
      <w:r w:rsidRPr="00FB2A09">
        <w:rPr>
          <w:rFonts w:ascii="Garamond" w:hAnsi="Garamond" w:cs="Arial"/>
        </w:rPr>
        <w:t>their</w:t>
      </w:r>
      <w:proofErr w:type="gramEnd"/>
      <w:r w:rsidRPr="00FB2A09">
        <w:rPr>
          <w:rFonts w:ascii="Garamond" w:hAnsi="Garamond" w:cs="Arial"/>
        </w:rPr>
        <w:t xml:space="preserve"> work. Students may study, collaborate and work together on assignments at the discretion of the instructor.</w:t>
      </w:r>
    </w:p>
    <w:p w14:paraId="7B823D04" w14:textId="77777777" w:rsidR="00407294" w:rsidRPr="00FB2A09" w:rsidRDefault="00407294" w:rsidP="00407294">
      <w:pPr>
        <w:autoSpaceDE w:val="0"/>
        <w:autoSpaceDN w:val="0"/>
        <w:adjustRightInd w:val="0"/>
        <w:rPr>
          <w:rFonts w:ascii="Garamond" w:hAnsi="Garamond" w:cs="Arial"/>
        </w:rPr>
      </w:pPr>
    </w:p>
    <w:p w14:paraId="4F34730B"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Examples of infractions include but are not limited to:</w:t>
      </w:r>
    </w:p>
    <w:p w14:paraId="2A2E40D8" w14:textId="77777777" w:rsidR="00407294" w:rsidRPr="00FB2A09" w:rsidRDefault="00407294" w:rsidP="00407294">
      <w:pPr>
        <w:pStyle w:val="ListParagraph"/>
        <w:numPr>
          <w:ilvl w:val="0"/>
          <w:numId w:val="18"/>
        </w:numPr>
        <w:autoSpaceDE w:val="0"/>
        <w:autoSpaceDN w:val="0"/>
        <w:adjustRightInd w:val="0"/>
        <w:rPr>
          <w:rFonts w:ascii="Garamond" w:hAnsi="Garamond" w:cs="Arial"/>
        </w:rPr>
      </w:pPr>
      <w:r w:rsidRPr="00FB2A09">
        <w:rPr>
          <w:rFonts w:ascii="Garamond" w:hAnsi="Garamond" w:cs="Arial"/>
        </w:rPr>
        <w:t>Plagiarism, defined as using the exact language or a close paraphrase of someone else’s ideas without citation.</w:t>
      </w:r>
    </w:p>
    <w:p w14:paraId="4B7A5BC2" w14:textId="77777777" w:rsidR="00407294" w:rsidRPr="00FB2A09" w:rsidRDefault="00407294" w:rsidP="00407294">
      <w:pPr>
        <w:pStyle w:val="ListParagraph"/>
        <w:autoSpaceDE w:val="0"/>
        <w:autoSpaceDN w:val="0"/>
        <w:adjustRightInd w:val="0"/>
        <w:ind w:left="1080"/>
        <w:rPr>
          <w:rFonts w:ascii="Garamond" w:hAnsi="Garamond" w:cs="Arial"/>
        </w:rPr>
      </w:pPr>
    </w:p>
    <w:p w14:paraId="301F11A5" w14:textId="77777777" w:rsidR="00407294" w:rsidRPr="00FB2A09" w:rsidRDefault="00407294" w:rsidP="00407294">
      <w:pPr>
        <w:pStyle w:val="ListParagraph"/>
        <w:numPr>
          <w:ilvl w:val="0"/>
          <w:numId w:val="18"/>
        </w:numPr>
        <w:autoSpaceDE w:val="0"/>
        <w:autoSpaceDN w:val="0"/>
        <w:adjustRightInd w:val="0"/>
        <w:rPr>
          <w:rFonts w:ascii="Garamond" w:hAnsi="Garamond" w:cs="Arial"/>
        </w:rPr>
      </w:pPr>
      <w:r w:rsidRPr="00FB2A09">
        <w:rPr>
          <w:rFonts w:ascii="Garamond" w:hAnsi="Garamond" w:cs="Arial"/>
        </w:rPr>
        <w:t>Violations of fair use, including the unauthorized and uncited use of another’s artworks, images, designs, etc.</w:t>
      </w:r>
    </w:p>
    <w:p w14:paraId="32F4BD8F" w14:textId="77777777" w:rsidR="00407294" w:rsidRPr="00FB2A09" w:rsidRDefault="00407294" w:rsidP="00407294">
      <w:pPr>
        <w:pStyle w:val="ListParagraph"/>
        <w:autoSpaceDE w:val="0"/>
        <w:autoSpaceDN w:val="0"/>
        <w:adjustRightInd w:val="0"/>
        <w:ind w:left="1080"/>
        <w:rPr>
          <w:rFonts w:ascii="Garamond" w:hAnsi="Garamond" w:cs="Arial"/>
        </w:rPr>
      </w:pPr>
    </w:p>
    <w:p w14:paraId="7218EFE3" w14:textId="77777777" w:rsidR="00407294" w:rsidRPr="00FB2A09" w:rsidRDefault="00407294" w:rsidP="00407294">
      <w:pPr>
        <w:pStyle w:val="ListParagraph"/>
        <w:numPr>
          <w:ilvl w:val="0"/>
          <w:numId w:val="18"/>
        </w:numPr>
        <w:autoSpaceDE w:val="0"/>
        <w:autoSpaceDN w:val="0"/>
        <w:adjustRightInd w:val="0"/>
        <w:rPr>
          <w:rFonts w:ascii="Garamond" w:hAnsi="Garamond" w:cs="Arial"/>
        </w:rPr>
      </w:pPr>
      <w:r w:rsidRPr="00FB2A09">
        <w:rPr>
          <w:rFonts w:ascii="Garamond" w:hAnsi="Garamond" w:cs="Arial"/>
        </w:rPr>
        <w:t>The supplying or receiving of completed work including papers, projects, outlines, artworks, designs, prototypes, models, or research for submission by any person other than the author.</w:t>
      </w:r>
    </w:p>
    <w:p w14:paraId="41B7C89B" w14:textId="77777777" w:rsidR="00407294" w:rsidRPr="00FB2A09" w:rsidRDefault="00407294" w:rsidP="00407294">
      <w:pPr>
        <w:autoSpaceDE w:val="0"/>
        <w:autoSpaceDN w:val="0"/>
        <w:adjustRightInd w:val="0"/>
        <w:ind w:left="720"/>
        <w:rPr>
          <w:rFonts w:ascii="Garamond" w:hAnsi="Garamond" w:cs="Arial"/>
        </w:rPr>
      </w:pPr>
    </w:p>
    <w:p w14:paraId="4297C6F0" w14:textId="77777777" w:rsidR="00407294" w:rsidRPr="00FB2A09" w:rsidRDefault="00407294" w:rsidP="00407294">
      <w:pPr>
        <w:pStyle w:val="ListParagraph"/>
        <w:numPr>
          <w:ilvl w:val="0"/>
          <w:numId w:val="18"/>
        </w:numPr>
        <w:autoSpaceDE w:val="0"/>
        <w:autoSpaceDN w:val="0"/>
        <w:adjustRightInd w:val="0"/>
        <w:rPr>
          <w:rFonts w:ascii="Garamond" w:hAnsi="Garamond" w:cs="Arial"/>
        </w:rPr>
      </w:pPr>
      <w:r w:rsidRPr="00FB2A09">
        <w:rPr>
          <w:rFonts w:ascii="Garamond" w:hAnsi="Garamond" w:cs="Arial"/>
        </w:rPr>
        <w:t>The unauthorized submission of the same or essentially the same piece of work for credit in two different classes.</w:t>
      </w:r>
    </w:p>
    <w:p w14:paraId="53B7BCDA" w14:textId="77777777" w:rsidR="00407294" w:rsidRPr="00FB2A09" w:rsidRDefault="00407294" w:rsidP="00407294">
      <w:pPr>
        <w:pStyle w:val="ListParagraph"/>
        <w:autoSpaceDE w:val="0"/>
        <w:autoSpaceDN w:val="0"/>
        <w:adjustRightInd w:val="0"/>
        <w:ind w:left="1080"/>
        <w:rPr>
          <w:rFonts w:ascii="Garamond" w:hAnsi="Garamond" w:cs="Arial"/>
        </w:rPr>
      </w:pPr>
    </w:p>
    <w:p w14:paraId="4AD4E4F7" w14:textId="77777777" w:rsidR="00407294" w:rsidRPr="00FB2A09" w:rsidRDefault="00407294" w:rsidP="00407294">
      <w:pPr>
        <w:pStyle w:val="ListParagraph"/>
        <w:numPr>
          <w:ilvl w:val="0"/>
          <w:numId w:val="18"/>
        </w:numPr>
        <w:autoSpaceDE w:val="0"/>
        <w:autoSpaceDN w:val="0"/>
        <w:adjustRightInd w:val="0"/>
        <w:rPr>
          <w:rFonts w:ascii="Garamond" w:hAnsi="Garamond" w:cs="Arial"/>
        </w:rPr>
      </w:pPr>
      <w:r w:rsidRPr="00FB2A09">
        <w:rPr>
          <w:rFonts w:ascii="Garamond" w:hAnsi="Garamond" w:cs="Arial"/>
        </w:rPr>
        <w:t>The unauthorized supplying or receiving of information about the form or content of an examination.</w:t>
      </w:r>
    </w:p>
    <w:p w14:paraId="6460B58A" w14:textId="77777777" w:rsidR="00407294" w:rsidRPr="00FB2A09" w:rsidRDefault="00407294" w:rsidP="00407294">
      <w:pPr>
        <w:autoSpaceDE w:val="0"/>
        <w:autoSpaceDN w:val="0"/>
        <w:adjustRightInd w:val="0"/>
        <w:ind w:left="720"/>
        <w:rPr>
          <w:rFonts w:ascii="Garamond" w:hAnsi="Garamond" w:cs="Arial"/>
        </w:rPr>
      </w:pPr>
    </w:p>
    <w:p w14:paraId="6D2158DB" w14:textId="77777777" w:rsidR="00407294" w:rsidRPr="00FB2A09" w:rsidRDefault="00407294" w:rsidP="00407294">
      <w:pPr>
        <w:pStyle w:val="ListParagraph"/>
        <w:numPr>
          <w:ilvl w:val="0"/>
          <w:numId w:val="18"/>
        </w:numPr>
        <w:autoSpaceDE w:val="0"/>
        <w:autoSpaceDN w:val="0"/>
        <w:adjustRightInd w:val="0"/>
        <w:rPr>
          <w:rFonts w:ascii="Garamond" w:hAnsi="Garamond" w:cs="Arial"/>
        </w:rPr>
      </w:pPr>
      <w:r w:rsidRPr="00FB2A09">
        <w:rPr>
          <w:rFonts w:ascii="Garamond" w:hAnsi="Garamond" w:cs="Arial"/>
        </w:rPr>
        <w:t>The supplying or receiving of partial or complete answers, or suggestions for answers; or the supplying or receiving of assistance in interpretation of questions on any examination from any source not explicitly authorized. (This includes copying or reading of another student’s work or consultation of notes or other sources during an examination.)</w:t>
      </w:r>
    </w:p>
    <w:p w14:paraId="335AAEB7" w14:textId="77777777" w:rsidR="00407294" w:rsidRPr="00FB2A09" w:rsidRDefault="00407294" w:rsidP="00407294">
      <w:pPr>
        <w:autoSpaceDE w:val="0"/>
        <w:autoSpaceDN w:val="0"/>
        <w:adjustRightInd w:val="0"/>
        <w:rPr>
          <w:rFonts w:ascii="Garamond" w:hAnsi="Garamond" w:cs="Arial"/>
        </w:rPr>
      </w:pPr>
    </w:p>
    <w:p w14:paraId="38ED5E59"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For academic support, students are encouraged to seek assistance from the Writing and Tutorial Center, Pratt Libraries, or consult with an academic advisor about other support resources.</w:t>
      </w:r>
    </w:p>
    <w:p w14:paraId="05495B32"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 xml:space="preserve">Refer to the Pratt website for information on </w:t>
      </w:r>
      <w:hyperlink r:id="rId12" w:history="1">
        <w:r w:rsidRPr="00FB2A09">
          <w:rPr>
            <w:rStyle w:val="Hyperlink"/>
            <w:rFonts w:ascii="Garamond" w:hAnsi="Garamond" w:cs="Arial"/>
          </w:rPr>
          <w:t>Academic Integrity Code Adjudication Procedures</w:t>
        </w:r>
      </w:hyperlink>
      <w:r w:rsidRPr="00FB2A09">
        <w:rPr>
          <w:rFonts w:ascii="Garamond" w:hAnsi="Garamond" w:cs="Arial"/>
        </w:rPr>
        <w:t>.</w:t>
      </w:r>
    </w:p>
    <w:p w14:paraId="6A3C3EFD" w14:textId="77777777" w:rsidR="00407294" w:rsidRPr="00FB2A09" w:rsidRDefault="00407294" w:rsidP="00407294">
      <w:pPr>
        <w:rPr>
          <w:rFonts w:ascii="Garamond" w:hAnsi="Garamond" w:cs="Arial"/>
          <w:b/>
          <w:bCs/>
        </w:rPr>
      </w:pPr>
      <w:r w:rsidRPr="00FB2A09">
        <w:rPr>
          <w:rFonts w:ascii="Garamond" w:eastAsia="Gill Sans" w:hAnsi="Garamond" w:cs="Arial"/>
        </w:rPr>
        <w:br/>
      </w:r>
      <w:r w:rsidRPr="00FB2A09">
        <w:rPr>
          <w:rFonts w:ascii="Garamond" w:hAnsi="Garamond" w:cs="Arial"/>
          <w:b/>
          <w:bCs/>
        </w:rPr>
        <w:t>Attendance Policy</w:t>
      </w:r>
    </w:p>
    <w:p w14:paraId="4E6BC6B3" w14:textId="77777777" w:rsidR="00407294" w:rsidRPr="00FB2A09" w:rsidRDefault="00407294" w:rsidP="00407294">
      <w:pPr>
        <w:autoSpaceDE w:val="0"/>
        <w:autoSpaceDN w:val="0"/>
        <w:adjustRightInd w:val="0"/>
        <w:rPr>
          <w:rFonts w:ascii="Garamond" w:hAnsi="Garamond" w:cs="Arial"/>
          <w:u w:val="single"/>
        </w:rPr>
      </w:pPr>
    </w:p>
    <w:p w14:paraId="2F2B480C" w14:textId="77777777" w:rsidR="00407294" w:rsidRPr="00FB2A09" w:rsidRDefault="00407294" w:rsidP="00407294">
      <w:pPr>
        <w:autoSpaceDE w:val="0"/>
        <w:autoSpaceDN w:val="0"/>
        <w:adjustRightInd w:val="0"/>
        <w:rPr>
          <w:rFonts w:ascii="Garamond" w:hAnsi="Garamond" w:cs="Arial"/>
          <w:u w:val="single"/>
        </w:rPr>
      </w:pPr>
      <w:r w:rsidRPr="00FB2A09">
        <w:rPr>
          <w:rFonts w:ascii="Garamond" w:hAnsi="Garamond" w:cs="Arial"/>
          <w:u w:val="single"/>
        </w:rPr>
        <w:t>General Pratt Attendance Policy</w:t>
      </w:r>
    </w:p>
    <w:p w14:paraId="2A77BA58"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Pratt Institute understands that students’ engagement in their program of study is central to their success. While no attendance policy can assure that, regular class attendance is key to this engagement and signals the commitment Pratt students make to participate fully in their education.</w:t>
      </w:r>
    </w:p>
    <w:p w14:paraId="17B2B1CC" w14:textId="77777777" w:rsidR="00407294" w:rsidRPr="00FB2A09" w:rsidRDefault="00407294" w:rsidP="00407294">
      <w:pPr>
        <w:autoSpaceDE w:val="0"/>
        <w:autoSpaceDN w:val="0"/>
        <w:adjustRightInd w:val="0"/>
        <w:rPr>
          <w:rFonts w:ascii="Garamond" w:hAnsi="Garamond" w:cs="Arial"/>
        </w:rPr>
      </w:pPr>
    </w:p>
    <w:p w14:paraId="4E348E78" w14:textId="77777777" w:rsidR="00407294" w:rsidRPr="00FB2A09" w:rsidRDefault="00407294" w:rsidP="00407294">
      <w:pPr>
        <w:autoSpaceDE w:val="0"/>
        <w:autoSpaceDN w:val="0"/>
        <w:adjustRightInd w:val="0"/>
        <w:rPr>
          <w:rFonts w:ascii="Garamond" w:hAnsi="Garamond" w:cs="Arial"/>
        </w:rPr>
      </w:pPr>
      <w:proofErr w:type="gramStart"/>
      <w:r w:rsidRPr="00FB2A09">
        <w:rPr>
          <w:rFonts w:ascii="Garamond" w:hAnsi="Garamond" w:cs="Arial"/>
        </w:rPr>
        <w:t>Faculty are</w:t>
      </w:r>
      <w:proofErr w:type="gramEnd"/>
      <w:r w:rsidRPr="00FB2A09">
        <w:rPr>
          <w:rFonts w:ascii="Garamond" w:hAnsi="Garamond" w:cs="Arial"/>
        </w:rPr>
        <w:t xml:space="preserve"> responsible for including a reasonable attendance policy on the syllabus for each course they teach, consistent with department-specific guidelines, if applicable, and with Institute policy regarding </w:t>
      </w:r>
      <w:r w:rsidRPr="00FB2A09">
        <w:rPr>
          <w:rFonts w:ascii="Garamond" w:hAnsi="Garamond" w:cs="Arial"/>
        </w:rPr>
        <w:lastRenderedPageBreak/>
        <w:t>reasonable accommodation of students with documented disabilities. Students are responsible for knowing the attendance policy in each of their classes; for understanding whether a class absence has been excused or not; for obtaining material covered during an absence (note: instructors may request that a student obtain the material from peers); and for determining, in consultation with the instructor and ahead of time if possible, whether make-up work will be permitted.</w:t>
      </w:r>
    </w:p>
    <w:p w14:paraId="514A7CE4"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 xml:space="preserve">Consistent attendance is essential for the completion of any course or program. Attending class does not earn students any specific portion of their grade, but is the pre-condition for passing the course, while missing class may seriously harm a student’s grade. Grades may be lowered a letter grade for each unexcused absence, at the discretion of the instructor. </w:t>
      </w:r>
      <w:proofErr w:type="gramStart"/>
      <w:r w:rsidRPr="00FB2A09">
        <w:rPr>
          <w:rFonts w:ascii="Garamond" w:hAnsi="Garamond" w:cs="Arial"/>
        </w:rPr>
        <w:t>Even as few as three unexcused absences in some courses (especially those that meet only once per week) may result in an automatic “F” for the course.</w:t>
      </w:r>
      <w:proofErr w:type="gramEnd"/>
      <w:r w:rsidRPr="00FB2A09">
        <w:rPr>
          <w:rFonts w:ascii="Garamond" w:hAnsi="Garamond" w:cs="Arial"/>
        </w:rPr>
        <w:t xml:space="preserve"> (Note: Students shall not be penalized for class absences prior to adding a course at the beginning of a semester, though faculty may expect students to make up any missed assignments.)</w:t>
      </w:r>
    </w:p>
    <w:p w14:paraId="3D5BA0BF" w14:textId="77777777" w:rsidR="00407294" w:rsidRPr="00FB2A09" w:rsidRDefault="00407294" w:rsidP="00407294">
      <w:pPr>
        <w:autoSpaceDE w:val="0"/>
        <w:autoSpaceDN w:val="0"/>
        <w:adjustRightInd w:val="0"/>
        <w:rPr>
          <w:rFonts w:ascii="Garamond" w:hAnsi="Garamond" w:cs="Arial"/>
        </w:rPr>
      </w:pPr>
    </w:p>
    <w:p w14:paraId="31A614DD"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Pratt Institute respects students’ requirements to observe days of cultural significance, including religious holy days, and recognizes that some students might need to miss class to do so. In this, or other similar, circumstance, students are responsible for consulting with faculty ahead of time about how and when they can make up work they will miss.</w:t>
      </w:r>
    </w:p>
    <w:p w14:paraId="7F329DB8" w14:textId="77777777" w:rsidR="00407294" w:rsidRPr="00FB2A09" w:rsidRDefault="00407294" w:rsidP="00407294">
      <w:pPr>
        <w:autoSpaceDE w:val="0"/>
        <w:autoSpaceDN w:val="0"/>
        <w:adjustRightInd w:val="0"/>
        <w:rPr>
          <w:rFonts w:ascii="Garamond" w:hAnsi="Garamond" w:cs="Arial"/>
        </w:rPr>
      </w:pPr>
    </w:p>
    <w:p w14:paraId="4B7B3A8D" w14:textId="77777777" w:rsidR="00407294" w:rsidRPr="00FB2A09" w:rsidRDefault="00407294" w:rsidP="00407294">
      <w:pPr>
        <w:autoSpaceDE w:val="0"/>
        <w:autoSpaceDN w:val="0"/>
        <w:adjustRightInd w:val="0"/>
        <w:rPr>
          <w:rFonts w:ascii="Garamond" w:hAnsi="Garamond" w:cs="Arial"/>
        </w:rPr>
      </w:pPr>
      <w:proofErr w:type="gramStart"/>
      <w:r w:rsidRPr="00FB2A09">
        <w:rPr>
          <w:rFonts w:ascii="Garamond" w:hAnsi="Garamond" w:cs="Arial"/>
        </w:rPr>
        <w:t>Faculty are</w:t>
      </w:r>
      <w:proofErr w:type="gramEnd"/>
      <w:r w:rsidRPr="00FB2A09">
        <w:rPr>
          <w:rFonts w:ascii="Garamond" w:hAnsi="Garamond" w:cs="Arial"/>
        </w:rPr>
        <w:t xml:space="preserve"> encouraged to give consideration to students who have documentation from the Office of Health and Counseling. Reasonable accommodations for students with disabilities will continue to be provided, as appropriate.</w:t>
      </w:r>
    </w:p>
    <w:p w14:paraId="53D98FFB" w14:textId="77777777" w:rsidR="00407294" w:rsidRPr="00FB2A09" w:rsidRDefault="00407294" w:rsidP="00407294">
      <w:pPr>
        <w:autoSpaceDE w:val="0"/>
        <w:autoSpaceDN w:val="0"/>
        <w:adjustRightInd w:val="0"/>
        <w:rPr>
          <w:rFonts w:ascii="Garamond" w:hAnsi="Garamond" w:cs="Arial"/>
        </w:rPr>
      </w:pPr>
    </w:p>
    <w:p w14:paraId="51820C03" w14:textId="77777777" w:rsidR="00407294" w:rsidRPr="00FB2A09" w:rsidRDefault="00407294" w:rsidP="00407294">
      <w:pPr>
        <w:autoSpaceDE w:val="0"/>
        <w:autoSpaceDN w:val="0"/>
        <w:adjustRightInd w:val="0"/>
        <w:rPr>
          <w:rFonts w:ascii="Garamond" w:eastAsia="Gill Sans" w:hAnsi="Garamond" w:cs="Arial"/>
        </w:rPr>
      </w:pPr>
      <w:r w:rsidRPr="00FB2A09">
        <w:rPr>
          <w:rFonts w:ascii="Garamond" w:hAnsi="Garamond" w:cs="Arial"/>
        </w:rPr>
        <w:t xml:space="preserve">Refer to the Pratt website for information on </w:t>
      </w:r>
      <w:hyperlink r:id="rId13" w:history="1">
        <w:r w:rsidRPr="00FB2A09">
          <w:rPr>
            <w:rStyle w:val="Hyperlink"/>
            <w:rFonts w:ascii="Garamond" w:hAnsi="Garamond" w:cs="Arial"/>
          </w:rPr>
          <w:t>Attendance</w:t>
        </w:r>
      </w:hyperlink>
      <w:r w:rsidRPr="00FB2A09">
        <w:rPr>
          <w:rFonts w:ascii="Garamond" w:hAnsi="Garamond" w:cs="Arial"/>
        </w:rPr>
        <w:t xml:space="preserve">. </w:t>
      </w:r>
    </w:p>
    <w:p w14:paraId="5C757F00" w14:textId="77777777" w:rsidR="00407294" w:rsidRPr="00FB2A09" w:rsidRDefault="00407294" w:rsidP="00407294">
      <w:pPr>
        <w:rPr>
          <w:rFonts w:ascii="Garamond" w:eastAsia="Gill Sans" w:hAnsi="Garamond" w:cs="Arial"/>
          <w:b/>
        </w:rPr>
      </w:pPr>
    </w:p>
    <w:p w14:paraId="0513B24C" w14:textId="77777777" w:rsidR="00407294" w:rsidRPr="00FB2A09" w:rsidRDefault="00407294" w:rsidP="00407294">
      <w:pPr>
        <w:rPr>
          <w:rFonts w:ascii="Garamond" w:eastAsia="Gill Sans" w:hAnsi="Garamond" w:cs="Arial"/>
        </w:rPr>
      </w:pPr>
      <w:r w:rsidRPr="00FB2A09">
        <w:rPr>
          <w:rFonts w:ascii="Garamond" w:eastAsia="Gill Sans" w:hAnsi="Garamond" w:cs="Arial"/>
          <w:b/>
        </w:rPr>
        <w:t>Students with Disabilities</w:t>
      </w:r>
      <w:r w:rsidRPr="00FB2A09">
        <w:rPr>
          <w:rFonts w:ascii="Garamond" w:eastAsia="Gill Sans" w:hAnsi="Garamond" w:cs="Arial"/>
        </w:rPr>
        <w:br/>
        <w:t xml:space="preserve">The instructor will make every effort to accommodate students with both visible and invisible disabilities.  While it is advisable that students with disabilities speak to the instructor at the start of the semester if they feel this condition might make it difficult to partake in aspects of the course, students should feel free to discuss issues pertaining to disabilities with the instructor at any time.  Depending on the nature of the disability, and the extent to which it may require deviations from standard course policy, documentation of a specific condition may be required, in compliance with conditions established by the campus Learning Access Center, and in compliance with the Americans with Disabilities Act. </w:t>
      </w:r>
      <w:r w:rsidRPr="00FB2A09">
        <w:rPr>
          <w:rFonts w:ascii="Garamond" w:hAnsi="Garamond" w:cs="Helvetica"/>
        </w:rPr>
        <w:t xml:space="preserve">Students who require special accommodations for disabilities must obtain clearance from the Office of Disability Services </w:t>
      </w:r>
      <w:r w:rsidRPr="00FB2A09">
        <w:rPr>
          <w:rFonts w:ascii="Garamond" w:hAnsi="Garamond" w:cs="Helvetica"/>
          <w:bCs/>
        </w:rPr>
        <w:t>at the beginning of the semester</w:t>
      </w:r>
      <w:r w:rsidRPr="00FB2A09">
        <w:rPr>
          <w:rFonts w:ascii="Garamond" w:hAnsi="Garamond" w:cs="Helvetica"/>
        </w:rPr>
        <w:t>. They should contact Elisabeth Sullivan, Director of the Learning Access Center, 718-636-3711.</w:t>
      </w:r>
    </w:p>
    <w:p w14:paraId="229615A4" w14:textId="77777777" w:rsidR="00407294" w:rsidRPr="00FB2A09" w:rsidRDefault="00407294" w:rsidP="00407294">
      <w:pPr>
        <w:rPr>
          <w:rFonts w:ascii="Garamond" w:eastAsia="Gill Sans" w:hAnsi="Garamond" w:cs="Arial"/>
          <w:b/>
        </w:rPr>
      </w:pPr>
    </w:p>
    <w:p w14:paraId="5FABD3F7" w14:textId="77777777" w:rsidR="00407294" w:rsidRPr="00FB2A09" w:rsidRDefault="00407294" w:rsidP="00407294">
      <w:pPr>
        <w:rPr>
          <w:rFonts w:ascii="Garamond" w:eastAsia="Gill Sans" w:hAnsi="Garamond" w:cs="Arial"/>
          <w:b/>
        </w:rPr>
      </w:pPr>
      <w:r w:rsidRPr="00FB2A09">
        <w:rPr>
          <w:rFonts w:ascii="Garamond" w:eastAsia="Gill Sans" w:hAnsi="Garamond" w:cs="Arial"/>
          <w:b/>
        </w:rPr>
        <w:t>Religious Policies</w:t>
      </w:r>
    </w:p>
    <w:p w14:paraId="5DEF9A13" w14:textId="77777777" w:rsidR="00407294" w:rsidRPr="00FB2A09" w:rsidRDefault="00407294" w:rsidP="00407294">
      <w:pPr>
        <w:autoSpaceDE w:val="0"/>
        <w:autoSpaceDN w:val="0"/>
        <w:adjustRightInd w:val="0"/>
        <w:rPr>
          <w:rFonts w:ascii="Garamond" w:hAnsi="Garamond" w:cs="Arial"/>
        </w:rPr>
      </w:pPr>
      <w:r w:rsidRPr="00FB2A09">
        <w:rPr>
          <w:rFonts w:ascii="Garamond" w:hAnsi="Garamond" w:cs="Arial"/>
        </w:rPr>
        <w:t>In line with Pratt’s Attendance Policy, Pratt Institute respects students’ requirements to observe days of cultural significance, including religious holy days, and recognizes that some students might need to miss class to do so. In this, or other similar, circumstance, students are responsible for consulting with faculty ahead of time about how and when they can make up work they will miss.</w:t>
      </w:r>
    </w:p>
    <w:p w14:paraId="0B3A810C" w14:textId="77777777" w:rsidR="00407294" w:rsidRPr="00FB2A09" w:rsidRDefault="00407294" w:rsidP="00407294">
      <w:pPr>
        <w:rPr>
          <w:rFonts w:ascii="Garamond" w:eastAsia="Gill Sans" w:hAnsi="Garamond" w:cs="Arial"/>
          <w:b/>
        </w:rPr>
      </w:pPr>
    </w:p>
    <w:p w14:paraId="4BF6A198" w14:textId="77777777" w:rsidR="00407294" w:rsidRPr="00FB2A09" w:rsidRDefault="00407294" w:rsidP="00407294">
      <w:pPr>
        <w:rPr>
          <w:rFonts w:ascii="Garamond" w:eastAsia="Gill Sans" w:hAnsi="Garamond" w:cs="Arial"/>
          <w:b/>
          <w:i/>
        </w:rPr>
      </w:pPr>
      <w:r w:rsidRPr="00FB2A09">
        <w:rPr>
          <w:rFonts w:ascii="Garamond" w:eastAsia="Gill Sans" w:hAnsi="Garamond" w:cs="Arial"/>
          <w:b/>
          <w:i/>
        </w:rPr>
        <w:t>Additional space for departmental or course policies</w:t>
      </w:r>
    </w:p>
    <w:p w14:paraId="4FA22420" w14:textId="77777777" w:rsidR="00407294" w:rsidRPr="00407294" w:rsidRDefault="00407294" w:rsidP="00407294">
      <w:pPr>
        <w:rPr>
          <w:rFonts w:eastAsia="Gill Sans" w:cs="Arial"/>
          <w:b/>
          <w:sz w:val="22"/>
          <w:szCs w:val="22"/>
        </w:rPr>
      </w:pPr>
    </w:p>
    <w:p w14:paraId="5A98BC2D" w14:textId="77777777" w:rsidR="007246FB" w:rsidRPr="00E66064" w:rsidRDefault="007246FB" w:rsidP="005D63BD">
      <w:pPr>
        <w:ind w:left="720"/>
        <w:rPr>
          <w:rFonts w:cs="Arial"/>
          <w:sz w:val="22"/>
          <w:szCs w:val="22"/>
        </w:rPr>
      </w:pPr>
    </w:p>
    <w:p w14:paraId="3077F951" w14:textId="77777777" w:rsidR="007246FB" w:rsidRPr="00E66064" w:rsidRDefault="007246FB" w:rsidP="005D63BD">
      <w:pPr>
        <w:ind w:left="720"/>
        <w:rPr>
          <w:rFonts w:cs="Arial"/>
          <w:sz w:val="22"/>
          <w:szCs w:val="22"/>
        </w:rPr>
        <w:sectPr w:rsidR="007246FB" w:rsidRPr="00E66064" w:rsidSect="007D404C">
          <w:type w:val="continuous"/>
          <w:pgSz w:w="12240" w:h="15840"/>
          <w:pgMar w:top="1152" w:right="1152" w:bottom="1152" w:left="1152" w:header="720" w:footer="720" w:gutter="0"/>
          <w:cols w:space="720"/>
          <w:formProt w:val="0"/>
          <w:titlePg/>
          <w:docGrid w:linePitch="360"/>
        </w:sectPr>
      </w:pPr>
    </w:p>
    <w:p w14:paraId="5A3227F1" w14:textId="72C90AF8" w:rsidR="00742062" w:rsidRPr="00633876" w:rsidRDefault="00742062" w:rsidP="00407294">
      <w:pPr>
        <w:ind w:left="720"/>
        <w:rPr>
          <w:rFonts w:cs="Arial"/>
          <w:color w:val="3366FF"/>
          <w:sz w:val="22"/>
        </w:rPr>
      </w:pPr>
    </w:p>
    <w:sectPr w:rsidR="00742062" w:rsidRPr="00633876" w:rsidSect="007D404C">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47E2E" w14:textId="77777777" w:rsidR="00387A0B" w:rsidRDefault="00387A0B">
      <w:r>
        <w:separator/>
      </w:r>
    </w:p>
  </w:endnote>
  <w:endnote w:type="continuationSeparator" w:id="0">
    <w:p w14:paraId="7DED71C1" w14:textId="77777777" w:rsidR="00387A0B" w:rsidRDefault="0038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Libian SC Regular">
    <w:panose1 w:val="02010800040101010101"/>
    <w:charset w:val="00"/>
    <w:family w:val="auto"/>
    <w:pitch w:val="variable"/>
    <w:sig w:usb0="00000003" w:usb1="080F0000" w:usb2="00000000" w:usb3="00000000" w:csb0="00040001" w:csb1="00000000"/>
  </w:font>
  <w:font w:name="Baoli SC Regular">
    <w:panose1 w:val="02010800040101010101"/>
    <w:charset w:val="00"/>
    <w:family w:val="auto"/>
    <w:pitch w:val="variable"/>
    <w:sig w:usb0="00000003" w:usb1="080F0000" w:usb2="00000000" w:usb3="00000000" w:csb0="00040001"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015957992"/>
      <w:docPartObj>
        <w:docPartGallery w:val="Page Numbers (Bottom of Page)"/>
        <w:docPartUnique/>
      </w:docPartObj>
    </w:sdtPr>
    <w:sdtEndPr/>
    <w:sdtContent>
      <w:sdt>
        <w:sdtPr>
          <w:rPr>
            <w:sz w:val="16"/>
          </w:rPr>
          <w:id w:val="860082579"/>
          <w:docPartObj>
            <w:docPartGallery w:val="Page Numbers (Top of Page)"/>
            <w:docPartUnique/>
          </w:docPartObj>
        </w:sdtPr>
        <w:sdtEndPr/>
        <w:sdtContent>
          <w:p w14:paraId="62193CF2" w14:textId="32CA1302" w:rsidR="00387A0B" w:rsidRPr="0035239C" w:rsidRDefault="00387A0B">
            <w:pPr>
              <w:pStyle w:val="Footer"/>
              <w:jc w:val="right"/>
              <w:rPr>
                <w:sz w:val="16"/>
              </w:rPr>
            </w:pPr>
            <w:r w:rsidRPr="0035239C">
              <w:rPr>
                <w:sz w:val="16"/>
              </w:rPr>
              <w:t xml:space="preserve">Page </w:t>
            </w:r>
            <w:r w:rsidRPr="0035239C">
              <w:rPr>
                <w:bCs/>
                <w:sz w:val="16"/>
              </w:rPr>
              <w:fldChar w:fldCharType="begin"/>
            </w:r>
            <w:r w:rsidRPr="0035239C">
              <w:rPr>
                <w:bCs/>
                <w:sz w:val="16"/>
              </w:rPr>
              <w:instrText xml:space="preserve"> PAGE </w:instrText>
            </w:r>
            <w:r w:rsidRPr="0035239C">
              <w:rPr>
                <w:bCs/>
                <w:sz w:val="16"/>
              </w:rPr>
              <w:fldChar w:fldCharType="separate"/>
            </w:r>
            <w:r w:rsidR="00B662F7">
              <w:rPr>
                <w:bCs/>
                <w:noProof/>
                <w:sz w:val="16"/>
              </w:rPr>
              <w:t>4</w:t>
            </w:r>
            <w:r w:rsidRPr="0035239C">
              <w:rPr>
                <w:bCs/>
                <w:sz w:val="16"/>
              </w:rPr>
              <w:fldChar w:fldCharType="end"/>
            </w:r>
            <w:r w:rsidRPr="0035239C">
              <w:rPr>
                <w:sz w:val="16"/>
              </w:rPr>
              <w:t xml:space="preserve"> of </w:t>
            </w:r>
            <w:r w:rsidRPr="0035239C">
              <w:rPr>
                <w:bCs/>
                <w:sz w:val="16"/>
              </w:rPr>
              <w:fldChar w:fldCharType="begin"/>
            </w:r>
            <w:r w:rsidRPr="0035239C">
              <w:rPr>
                <w:bCs/>
                <w:sz w:val="16"/>
              </w:rPr>
              <w:instrText xml:space="preserve"> NUMPAGES  </w:instrText>
            </w:r>
            <w:r w:rsidRPr="0035239C">
              <w:rPr>
                <w:bCs/>
                <w:sz w:val="16"/>
              </w:rPr>
              <w:fldChar w:fldCharType="separate"/>
            </w:r>
            <w:r w:rsidR="00B662F7">
              <w:rPr>
                <w:bCs/>
                <w:noProof/>
                <w:sz w:val="16"/>
              </w:rPr>
              <w:t>8</w:t>
            </w:r>
            <w:r w:rsidRPr="0035239C">
              <w:rPr>
                <w:bCs/>
                <w:sz w:val="16"/>
              </w:rPr>
              <w:fldChar w:fldCharType="end"/>
            </w:r>
          </w:p>
        </w:sdtContent>
      </w:sdt>
    </w:sdtContent>
  </w:sdt>
  <w:p w14:paraId="313A75B0" w14:textId="46FC8F7B" w:rsidR="00387A0B" w:rsidRPr="00240C5C" w:rsidRDefault="00387A0B" w:rsidP="00767B73">
    <w:pPr>
      <w:pStyle w:val="Footer"/>
      <w:tabs>
        <w:tab w:val="clear" w:pos="4320"/>
        <w:tab w:val="clear" w:pos="8640"/>
        <w:tab w:val="right" w:pos="9900"/>
      </w:tabs>
      <w:rPr>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3290F" w14:textId="77777777" w:rsidR="00387A0B" w:rsidRDefault="00387A0B">
      <w:r>
        <w:separator/>
      </w:r>
    </w:p>
  </w:footnote>
  <w:footnote w:type="continuationSeparator" w:id="0">
    <w:p w14:paraId="4A7531A8" w14:textId="77777777" w:rsidR="00387A0B" w:rsidRDefault="00387A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BE5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12248A"/>
    <w:multiLevelType w:val="hybridMultilevel"/>
    <w:tmpl w:val="607CD7E2"/>
    <w:lvl w:ilvl="0" w:tplc="1F2A009C">
      <w:start w:val="2"/>
      <w:numFmt w:val="upperRoman"/>
      <w:lvlText w:val="%1."/>
      <w:lvlJc w:val="left"/>
      <w:pPr>
        <w:tabs>
          <w:tab w:val="num" w:pos="1080"/>
        </w:tabs>
        <w:ind w:left="1080" w:hanging="720"/>
      </w:pPr>
      <w:rPr>
        <w:rFonts w:hint="default"/>
      </w:rPr>
    </w:lvl>
    <w:lvl w:ilvl="1" w:tplc="57E0AFA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E10D2"/>
    <w:multiLevelType w:val="hybridMultilevel"/>
    <w:tmpl w:val="9BD48F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897995"/>
    <w:multiLevelType w:val="hybridMultilevel"/>
    <w:tmpl w:val="5DC488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48A17C5"/>
    <w:multiLevelType w:val="hybridMultilevel"/>
    <w:tmpl w:val="B2003186"/>
    <w:lvl w:ilvl="0" w:tplc="1F2A00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367CAF"/>
    <w:multiLevelType w:val="hybridMultilevel"/>
    <w:tmpl w:val="5598413C"/>
    <w:lvl w:ilvl="0" w:tplc="33CC93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A47D6C"/>
    <w:multiLevelType w:val="hybridMultilevel"/>
    <w:tmpl w:val="F60CF6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24516DE7"/>
    <w:multiLevelType w:val="hybridMultilevel"/>
    <w:tmpl w:val="F44A7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124F3B"/>
    <w:multiLevelType w:val="hybridMultilevel"/>
    <w:tmpl w:val="8B6070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9417705"/>
    <w:multiLevelType w:val="multilevel"/>
    <w:tmpl w:val="7CF8D3BE"/>
    <w:lvl w:ilvl="0">
      <w:start w:val="1"/>
      <w:numFmt w:val="decimal"/>
      <w:lvlText w:val="%1."/>
      <w:lvlJc w:val="left"/>
      <w:pPr>
        <w:ind w:left="900" w:firstLine="540"/>
      </w:pPr>
    </w:lvl>
    <w:lvl w:ilvl="1">
      <w:start w:val="1"/>
      <w:numFmt w:val="decimal"/>
      <w:lvlText w:val="%2)"/>
      <w:lvlJc w:val="left"/>
      <w:pPr>
        <w:ind w:left="1620" w:firstLine="1260"/>
      </w:pPr>
    </w:lvl>
    <w:lvl w:ilvl="2">
      <w:start w:val="1"/>
      <w:numFmt w:val="lowerRoman"/>
      <w:lvlText w:val="%3."/>
      <w:lvlJc w:val="right"/>
      <w:pPr>
        <w:ind w:left="2340" w:firstLine="2160"/>
      </w:pPr>
    </w:lvl>
    <w:lvl w:ilvl="3">
      <w:start w:val="1"/>
      <w:numFmt w:val="decimal"/>
      <w:lvlText w:val="%4."/>
      <w:lvlJc w:val="left"/>
      <w:pPr>
        <w:ind w:left="3060" w:firstLine="2700"/>
      </w:pPr>
    </w:lvl>
    <w:lvl w:ilvl="4">
      <w:start w:val="1"/>
      <w:numFmt w:val="lowerLetter"/>
      <w:lvlText w:val="%5."/>
      <w:lvlJc w:val="left"/>
      <w:pPr>
        <w:ind w:left="3780" w:firstLine="3420"/>
      </w:pPr>
    </w:lvl>
    <w:lvl w:ilvl="5">
      <w:start w:val="1"/>
      <w:numFmt w:val="lowerRoman"/>
      <w:lvlText w:val="%6."/>
      <w:lvlJc w:val="right"/>
      <w:pPr>
        <w:ind w:left="4500" w:firstLine="4320"/>
      </w:pPr>
    </w:lvl>
    <w:lvl w:ilvl="6">
      <w:start w:val="1"/>
      <w:numFmt w:val="decimal"/>
      <w:lvlText w:val="%7."/>
      <w:lvlJc w:val="left"/>
      <w:pPr>
        <w:ind w:left="5220" w:firstLine="4860"/>
      </w:pPr>
    </w:lvl>
    <w:lvl w:ilvl="7">
      <w:start w:val="1"/>
      <w:numFmt w:val="lowerLetter"/>
      <w:lvlText w:val="%8."/>
      <w:lvlJc w:val="left"/>
      <w:pPr>
        <w:ind w:left="5940" w:firstLine="5580"/>
      </w:pPr>
    </w:lvl>
    <w:lvl w:ilvl="8">
      <w:start w:val="1"/>
      <w:numFmt w:val="lowerRoman"/>
      <w:lvlText w:val="%9."/>
      <w:lvlJc w:val="right"/>
      <w:pPr>
        <w:ind w:left="6660" w:firstLine="6480"/>
      </w:pPr>
    </w:lvl>
  </w:abstractNum>
  <w:abstractNum w:abstractNumId="11">
    <w:nsid w:val="4B791B77"/>
    <w:multiLevelType w:val="hybridMultilevel"/>
    <w:tmpl w:val="AE0E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E71CFC"/>
    <w:multiLevelType w:val="hybridMultilevel"/>
    <w:tmpl w:val="AEE86F18"/>
    <w:lvl w:ilvl="0" w:tplc="102004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35E122A"/>
    <w:multiLevelType w:val="hybridMultilevel"/>
    <w:tmpl w:val="EF009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849FF"/>
    <w:multiLevelType w:val="hybridMultilevel"/>
    <w:tmpl w:val="F544DD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964201C"/>
    <w:multiLevelType w:val="hybridMultilevel"/>
    <w:tmpl w:val="01B4A9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0E72EE6"/>
    <w:multiLevelType w:val="hybridMultilevel"/>
    <w:tmpl w:val="E402A2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4396DF8"/>
    <w:multiLevelType w:val="hybridMultilevel"/>
    <w:tmpl w:val="22C41BE6"/>
    <w:lvl w:ilvl="0" w:tplc="1F2A009C">
      <w:start w:val="2"/>
      <w:numFmt w:val="upperRoman"/>
      <w:lvlText w:val="%1."/>
      <w:lvlJc w:val="left"/>
      <w:pPr>
        <w:tabs>
          <w:tab w:val="num" w:pos="1800"/>
        </w:tabs>
        <w:ind w:left="1800" w:hanging="72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7EC6FCE"/>
    <w:multiLevelType w:val="hybridMultilevel"/>
    <w:tmpl w:val="2542AC3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7C220736"/>
    <w:multiLevelType w:val="multilevel"/>
    <w:tmpl w:val="607CD7E2"/>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
  </w:num>
  <w:num w:numId="3">
    <w:abstractNumId w:val="12"/>
  </w:num>
  <w:num w:numId="4">
    <w:abstractNumId w:val="14"/>
  </w:num>
  <w:num w:numId="5">
    <w:abstractNumId w:val="3"/>
  </w:num>
  <w:num w:numId="6">
    <w:abstractNumId w:val="17"/>
  </w:num>
  <w:num w:numId="7">
    <w:abstractNumId w:val="4"/>
  </w:num>
  <w:num w:numId="8">
    <w:abstractNumId w:val="7"/>
  </w:num>
  <w:num w:numId="9">
    <w:abstractNumId w:val="9"/>
  </w:num>
  <w:num w:numId="10">
    <w:abstractNumId w:val="16"/>
  </w:num>
  <w:num w:numId="11">
    <w:abstractNumId w:val="13"/>
  </w:num>
  <w:num w:numId="12">
    <w:abstractNumId w:val="8"/>
  </w:num>
  <w:num w:numId="13">
    <w:abstractNumId w:val="18"/>
  </w:num>
  <w:num w:numId="14">
    <w:abstractNumId w:val="5"/>
  </w:num>
  <w:num w:numId="15">
    <w:abstractNumId w:val="19"/>
  </w:num>
  <w:num w:numId="16">
    <w:abstractNumId w:val="0"/>
  </w:num>
  <w:num w:numId="17">
    <w:abstractNumId w:val="1"/>
  </w:num>
  <w:num w:numId="18">
    <w:abstractNumId w:val="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XR8uzgCpKvKEd0GcUSUE9lTzELOZyBcCeCbcyszfW2TB0wMZ+TKZZ5bKPlrxApoNTCIf5t4Iy6HTuthU4yF5w==" w:salt="NByyrPlNkNMGtt4Y74OPf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62"/>
    <w:rsid w:val="00010652"/>
    <w:rsid w:val="000208D0"/>
    <w:rsid w:val="00042CF4"/>
    <w:rsid w:val="000A1FFB"/>
    <w:rsid w:val="000B08AE"/>
    <w:rsid w:val="00115071"/>
    <w:rsid w:val="001319E3"/>
    <w:rsid w:val="00143B9F"/>
    <w:rsid w:val="00151A6A"/>
    <w:rsid w:val="001A4BB0"/>
    <w:rsid w:val="001B1184"/>
    <w:rsid w:val="001C2C25"/>
    <w:rsid w:val="001D7ACE"/>
    <w:rsid w:val="002209D2"/>
    <w:rsid w:val="0022482F"/>
    <w:rsid w:val="00240C5C"/>
    <w:rsid w:val="00240EA4"/>
    <w:rsid w:val="002A03E7"/>
    <w:rsid w:val="002B730F"/>
    <w:rsid w:val="002D3946"/>
    <w:rsid w:val="002F5975"/>
    <w:rsid w:val="00312201"/>
    <w:rsid w:val="0035239C"/>
    <w:rsid w:val="00360527"/>
    <w:rsid w:val="003706AA"/>
    <w:rsid w:val="00387A0B"/>
    <w:rsid w:val="00397033"/>
    <w:rsid w:val="003A2363"/>
    <w:rsid w:val="00407294"/>
    <w:rsid w:val="004316A9"/>
    <w:rsid w:val="0048588B"/>
    <w:rsid w:val="004A00E3"/>
    <w:rsid w:val="004A3515"/>
    <w:rsid w:val="004B0367"/>
    <w:rsid w:val="004B4555"/>
    <w:rsid w:val="004B4D6C"/>
    <w:rsid w:val="004C5483"/>
    <w:rsid w:val="004D6832"/>
    <w:rsid w:val="004F57CE"/>
    <w:rsid w:val="00566B96"/>
    <w:rsid w:val="005B6CF5"/>
    <w:rsid w:val="005D35D5"/>
    <w:rsid w:val="005D63BD"/>
    <w:rsid w:val="005E030F"/>
    <w:rsid w:val="005F14C6"/>
    <w:rsid w:val="00633876"/>
    <w:rsid w:val="00643BC3"/>
    <w:rsid w:val="00644C5A"/>
    <w:rsid w:val="0064617A"/>
    <w:rsid w:val="006B6707"/>
    <w:rsid w:val="007231DB"/>
    <w:rsid w:val="007246FB"/>
    <w:rsid w:val="00742062"/>
    <w:rsid w:val="00743D98"/>
    <w:rsid w:val="0075490F"/>
    <w:rsid w:val="00767B73"/>
    <w:rsid w:val="00786EA3"/>
    <w:rsid w:val="0079025C"/>
    <w:rsid w:val="007A13A9"/>
    <w:rsid w:val="007D404C"/>
    <w:rsid w:val="007D4607"/>
    <w:rsid w:val="007F73BC"/>
    <w:rsid w:val="008473C4"/>
    <w:rsid w:val="0086353D"/>
    <w:rsid w:val="00863C80"/>
    <w:rsid w:val="008C56D5"/>
    <w:rsid w:val="008C7221"/>
    <w:rsid w:val="008D481C"/>
    <w:rsid w:val="008F6078"/>
    <w:rsid w:val="00916326"/>
    <w:rsid w:val="0094618B"/>
    <w:rsid w:val="00986B8F"/>
    <w:rsid w:val="009A2E4D"/>
    <w:rsid w:val="009B7FE7"/>
    <w:rsid w:val="009E2A76"/>
    <w:rsid w:val="009E351A"/>
    <w:rsid w:val="00A31266"/>
    <w:rsid w:val="00A5593F"/>
    <w:rsid w:val="00A577B2"/>
    <w:rsid w:val="00A8103E"/>
    <w:rsid w:val="00A83A88"/>
    <w:rsid w:val="00A86DBE"/>
    <w:rsid w:val="00A87B0A"/>
    <w:rsid w:val="00AC5BAE"/>
    <w:rsid w:val="00AC5DA4"/>
    <w:rsid w:val="00AC6149"/>
    <w:rsid w:val="00B01EA0"/>
    <w:rsid w:val="00B13FD2"/>
    <w:rsid w:val="00B20C2B"/>
    <w:rsid w:val="00B37B67"/>
    <w:rsid w:val="00B662F7"/>
    <w:rsid w:val="00B7232A"/>
    <w:rsid w:val="00B95140"/>
    <w:rsid w:val="00BE7014"/>
    <w:rsid w:val="00C20F25"/>
    <w:rsid w:val="00C342F7"/>
    <w:rsid w:val="00C4134C"/>
    <w:rsid w:val="00C8008C"/>
    <w:rsid w:val="00CD76D0"/>
    <w:rsid w:val="00D4144B"/>
    <w:rsid w:val="00D4491B"/>
    <w:rsid w:val="00D64821"/>
    <w:rsid w:val="00D7153F"/>
    <w:rsid w:val="00D8480B"/>
    <w:rsid w:val="00DD1661"/>
    <w:rsid w:val="00DF1871"/>
    <w:rsid w:val="00E50357"/>
    <w:rsid w:val="00E65E0C"/>
    <w:rsid w:val="00E66064"/>
    <w:rsid w:val="00E7062D"/>
    <w:rsid w:val="00EC265D"/>
    <w:rsid w:val="00ED7C75"/>
    <w:rsid w:val="00EF34E2"/>
    <w:rsid w:val="00F15841"/>
    <w:rsid w:val="00F3231E"/>
    <w:rsid w:val="00F84D91"/>
    <w:rsid w:val="00F924EC"/>
    <w:rsid w:val="00FB2A09"/>
    <w:rsid w:val="00FC3C37"/>
    <w:rsid w:val="00FF1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3D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40C5C"/>
    <w:pPr>
      <w:tabs>
        <w:tab w:val="center" w:pos="4320"/>
        <w:tab w:val="right" w:pos="8640"/>
      </w:tabs>
    </w:pPr>
  </w:style>
  <w:style w:type="paragraph" w:styleId="Footer">
    <w:name w:val="footer"/>
    <w:basedOn w:val="Normal"/>
    <w:link w:val="FooterChar"/>
    <w:uiPriority w:val="99"/>
    <w:rsid w:val="00240C5C"/>
    <w:pPr>
      <w:tabs>
        <w:tab w:val="center" w:pos="4320"/>
        <w:tab w:val="right" w:pos="8640"/>
      </w:tabs>
    </w:pPr>
  </w:style>
  <w:style w:type="paragraph" w:styleId="BalloonText">
    <w:name w:val="Balloon Text"/>
    <w:basedOn w:val="Normal"/>
    <w:semiHidden/>
    <w:rsid w:val="00240C5C"/>
    <w:rPr>
      <w:rFonts w:ascii="Tahoma" w:hAnsi="Tahoma" w:cs="Tahoma"/>
      <w:sz w:val="16"/>
      <w:szCs w:val="16"/>
    </w:rPr>
  </w:style>
  <w:style w:type="character" w:styleId="Hyperlink">
    <w:name w:val="Hyperlink"/>
    <w:rsid w:val="002D3946"/>
    <w:rPr>
      <w:color w:val="0000FF"/>
      <w:u w:val="single"/>
    </w:rPr>
  </w:style>
  <w:style w:type="character" w:styleId="LineNumber">
    <w:name w:val="line number"/>
    <w:basedOn w:val="DefaultParagraphFont"/>
    <w:rsid w:val="007D404C"/>
  </w:style>
  <w:style w:type="character" w:styleId="PageNumber">
    <w:name w:val="page number"/>
    <w:basedOn w:val="DefaultParagraphFont"/>
    <w:rsid w:val="007D404C"/>
  </w:style>
  <w:style w:type="character" w:customStyle="1" w:styleId="FooterChar">
    <w:name w:val="Footer Char"/>
    <w:basedOn w:val="DefaultParagraphFont"/>
    <w:link w:val="Footer"/>
    <w:uiPriority w:val="99"/>
    <w:rsid w:val="0035239C"/>
    <w:rPr>
      <w:rFonts w:ascii="Arial" w:hAnsi="Arial"/>
      <w:sz w:val="24"/>
      <w:szCs w:val="24"/>
    </w:rPr>
  </w:style>
  <w:style w:type="paragraph" w:styleId="ListParagraph">
    <w:name w:val="List Paragraph"/>
    <w:basedOn w:val="Normal"/>
    <w:uiPriority w:val="34"/>
    <w:qFormat/>
    <w:rsid w:val="00407294"/>
    <w:pPr>
      <w:ind w:left="720"/>
      <w:contextualSpacing/>
    </w:pPr>
    <w:rPr>
      <w:rFonts w:asciiTheme="minorHAnsi" w:eastAsiaTheme="minorEastAsia" w:hAnsiTheme="minorHAnsi" w:cstheme="minorBidi"/>
    </w:rPr>
  </w:style>
  <w:style w:type="character" w:styleId="FollowedHyperlink">
    <w:name w:val="FollowedHyperlink"/>
    <w:basedOn w:val="DefaultParagraphFont"/>
    <w:rsid w:val="00F3231E"/>
    <w:rPr>
      <w:color w:val="800080" w:themeColor="followedHyperlink"/>
      <w:u w:val="single"/>
    </w:rPr>
  </w:style>
  <w:style w:type="paragraph" w:customStyle="1" w:styleId="normal0">
    <w:name w:val="normal"/>
    <w:rsid w:val="00387A0B"/>
    <w:pPr>
      <w:contextualSpacing/>
    </w:pPr>
    <w:rPr>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0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40C5C"/>
    <w:pPr>
      <w:tabs>
        <w:tab w:val="center" w:pos="4320"/>
        <w:tab w:val="right" w:pos="8640"/>
      </w:tabs>
    </w:pPr>
  </w:style>
  <w:style w:type="paragraph" w:styleId="Footer">
    <w:name w:val="footer"/>
    <w:basedOn w:val="Normal"/>
    <w:link w:val="FooterChar"/>
    <w:uiPriority w:val="99"/>
    <w:rsid w:val="00240C5C"/>
    <w:pPr>
      <w:tabs>
        <w:tab w:val="center" w:pos="4320"/>
        <w:tab w:val="right" w:pos="8640"/>
      </w:tabs>
    </w:pPr>
  </w:style>
  <w:style w:type="paragraph" w:styleId="BalloonText">
    <w:name w:val="Balloon Text"/>
    <w:basedOn w:val="Normal"/>
    <w:semiHidden/>
    <w:rsid w:val="00240C5C"/>
    <w:rPr>
      <w:rFonts w:ascii="Tahoma" w:hAnsi="Tahoma" w:cs="Tahoma"/>
      <w:sz w:val="16"/>
      <w:szCs w:val="16"/>
    </w:rPr>
  </w:style>
  <w:style w:type="character" w:styleId="Hyperlink">
    <w:name w:val="Hyperlink"/>
    <w:rsid w:val="002D3946"/>
    <w:rPr>
      <w:color w:val="0000FF"/>
      <w:u w:val="single"/>
    </w:rPr>
  </w:style>
  <w:style w:type="character" w:styleId="LineNumber">
    <w:name w:val="line number"/>
    <w:basedOn w:val="DefaultParagraphFont"/>
    <w:rsid w:val="007D404C"/>
  </w:style>
  <w:style w:type="character" w:styleId="PageNumber">
    <w:name w:val="page number"/>
    <w:basedOn w:val="DefaultParagraphFont"/>
    <w:rsid w:val="007D404C"/>
  </w:style>
  <w:style w:type="character" w:customStyle="1" w:styleId="FooterChar">
    <w:name w:val="Footer Char"/>
    <w:basedOn w:val="DefaultParagraphFont"/>
    <w:link w:val="Footer"/>
    <w:uiPriority w:val="99"/>
    <w:rsid w:val="0035239C"/>
    <w:rPr>
      <w:rFonts w:ascii="Arial" w:hAnsi="Arial"/>
      <w:sz w:val="24"/>
      <w:szCs w:val="24"/>
    </w:rPr>
  </w:style>
  <w:style w:type="paragraph" w:styleId="ListParagraph">
    <w:name w:val="List Paragraph"/>
    <w:basedOn w:val="Normal"/>
    <w:uiPriority w:val="34"/>
    <w:qFormat/>
    <w:rsid w:val="00407294"/>
    <w:pPr>
      <w:ind w:left="720"/>
      <w:contextualSpacing/>
    </w:pPr>
    <w:rPr>
      <w:rFonts w:asciiTheme="minorHAnsi" w:eastAsiaTheme="minorEastAsia" w:hAnsiTheme="minorHAnsi" w:cstheme="minorBidi"/>
    </w:rPr>
  </w:style>
  <w:style w:type="character" w:styleId="FollowedHyperlink">
    <w:name w:val="FollowedHyperlink"/>
    <w:basedOn w:val="DefaultParagraphFont"/>
    <w:rsid w:val="00F3231E"/>
    <w:rPr>
      <w:color w:val="800080" w:themeColor="followedHyperlink"/>
      <w:u w:val="single"/>
    </w:rPr>
  </w:style>
  <w:style w:type="paragraph" w:customStyle="1" w:styleId="normal0">
    <w:name w:val="normal"/>
    <w:rsid w:val="00387A0B"/>
    <w:pPr>
      <w:contextualSpacing/>
    </w:pPr>
    <w:rP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ratt.edu/the-institute/administration-resources/office-of-the-provost/policies-processes-and-forms/" TargetMode="External"/><Relationship Id="rId12" Type="http://schemas.openxmlformats.org/officeDocument/2006/relationships/hyperlink" Target="https://www.pratt.edu/the-institute/administration-resources/office-of-the-provost/policies-processes-and-forms/" TargetMode="External"/><Relationship Id="rId13" Type="http://schemas.openxmlformats.org/officeDocument/2006/relationships/hyperlink" Target="https://www.pratt.edu/the-institute/administration-resources/office-of-the-provost/policies-processes-and-form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ovaa@pratt.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465A-5FA4-D144-9F1D-8C762A4A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2774</Words>
  <Characters>15812</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COURSE SYLLABUS SUMMARY FORM</vt:lpstr>
    </vt:vector>
  </TitlesOfParts>
  <Company>Pratt</Company>
  <LinksUpToDate>false</LinksUpToDate>
  <CharactersWithSpaces>18549</CharactersWithSpaces>
  <SharedDoc>false</SharedDoc>
  <HLinks>
    <vt:vector size="6" baseType="variant">
      <vt:variant>
        <vt:i4>1048666</vt:i4>
      </vt:variant>
      <vt:variant>
        <vt:i4>0</vt:i4>
      </vt:variant>
      <vt:variant>
        <vt:i4>0</vt:i4>
      </vt:variant>
      <vt:variant>
        <vt:i4>5</vt:i4>
      </vt:variant>
      <vt:variant>
        <vt:lpwstr>mailto:provaa@pratt.edu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SUMMARY FORM</dc:title>
  <dc:creator>Jeannie Dy So</dc:creator>
  <cp:lastModifiedBy>Luke Degnan</cp:lastModifiedBy>
  <cp:revision>4</cp:revision>
  <cp:lastPrinted>2017-07-25T16:38:00Z</cp:lastPrinted>
  <dcterms:created xsi:type="dcterms:W3CDTF">2017-09-12T15:14:00Z</dcterms:created>
  <dcterms:modified xsi:type="dcterms:W3CDTF">2017-09-19T17:47:00Z</dcterms:modified>
</cp:coreProperties>
</file>